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5" w:rsidRDefault="00D3700E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D370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33.1pt;width:41.1pt;height:59.95pt;z-index:251658240">
            <v:imagedata r:id="rId6" o:title=""/>
          </v:shape>
          <o:OLEObject Type="Embed" ProgID="Photoshop.Image.6" ShapeID="_x0000_s1026" DrawAspect="Content" ObjectID="_1503839976" r:id="rId7">
            <o:FieldCodes>\s</o:FieldCodes>
          </o:OLEObject>
        </w:pic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Липецкой  области</w:t>
      </w:r>
    </w:p>
    <w:p w:rsidR="00F118E5" w:rsidRDefault="00F118E5" w:rsidP="00F118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118E5" w:rsidRDefault="00F118E5" w:rsidP="00F11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103 -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F118E5" w:rsidRDefault="00F118E5" w:rsidP="00F118E5">
      <w:pPr>
        <w:jc w:val="center"/>
        <w:rPr>
          <w:rFonts w:ascii="Arial" w:hAnsi="Arial" w:cs="Arial"/>
          <w:b/>
          <w:sz w:val="28"/>
          <w:szCs w:val="28"/>
        </w:rPr>
      </w:pPr>
    </w:p>
    <w:p w:rsidR="00F118E5" w:rsidRDefault="00F118E5" w:rsidP="00F118E5">
      <w:pPr>
        <w:pStyle w:val="1"/>
        <w:ind w:right="-1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bCs/>
          <w:sz w:val="36"/>
          <w:szCs w:val="36"/>
        </w:rPr>
        <w:t>Р Е Ш Е Н И Е</w:t>
      </w:r>
    </w:p>
    <w:p w:rsidR="00F118E5" w:rsidRDefault="00F118E5" w:rsidP="00F118E5">
      <w:pPr>
        <w:rPr>
          <w:rFonts w:ascii="Arial" w:eastAsia="Calibri" w:hAnsi="Arial" w:cs="Arial"/>
          <w:sz w:val="28"/>
          <w:szCs w:val="28"/>
        </w:rPr>
      </w:pPr>
    </w:p>
    <w:p w:rsidR="00F118E5" w:rsidRDefault="00F118E5" w:rsidP="00F118E5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</w:rPr>
        <w:t xml:space="preserve">01.09.2015г.                                      с. Паршиновка              </w:t>
      </w:r>
      <w:r w:rsidR="00C96CE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№ 183 - рс</w:t>
      </w:r>
    </w:p>
    <w:p w:rsidR="00F118E5" w:rsidRDefault="00F118E5" w:rsidP="00F118E5">
      <w:pPr>
        <w:jc w:val="center"/>
        <w:rPr>
          <w:rFonts w:ascii="Arial" w:hAnsi="Arial" w:cs="Arial"/>
          <w:b/>
          <w:bCs/>
        </w:rPr>
      </w:pPr>
    </w:p>
    <w:p w:rsidR="00F118E5" w:rsidRPr="00F118E5" w:rsidRDefault="00F118E5" w:rsidP="00F118E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118E5">
        <w:rPr>
          <w:rFonts w:ascii="Arial" w:hAnsi="Arial" w:cs="Arial"/>
          <w:sz w:val="32"/>
          <w:szCs w:val="32"/>
        </w:rPr>
        <w:t>О</w:t>
      </w:r>
      <w:r w:rsidRPr="00F118E5">
        <w:rPr>
          <w:rFonts w:ascii="Arial" w:hAnsi="Arial" w:cs="Arial"/>
          <w:b w:val="0"/>
          <w:sz w:val="32"/>
          <w:szCs w:val="32"/>
        </w:rPr>
        <w:t xml:space="preserve">  </w:t>
      </w:r>
      <w:r w:rsidRPr="00F118E5">
        <w:rPr>
          <w:rFonts w:ascii="Arial" w:hAnsi="Arial" w:cs="Arial"/>
          <w:sz w:val="32"/>
          <w:szCs w:val="32"/>
        </w:rPr>
        <w:t xml:space="preserve">Правилах присвоения, изменения </w:t>
      </w:r>
      <w:r w:rsidR="00177014"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Pr="00F118E5">
        <w:rPr>
          <w:rFonts w:ascii="Arial" w:hAnsi="Arial" w:cs="Arial"/>
          <w:sz w:val="32"/>
          <w:szCs w:val="32"/>
        </w:rPr>
        <w:t xml:space="preserve">и аннулирования адресов на территории </w:t>
      </w:r>
      <w:r w:rsidR="00177014">
        <w:rPr>
          <w:rFonts w:ascii="Arial" w:hAnsi="Arial" w:cs="Arial"/>
          <w:sz w:val="32"/>
          <w:szCs w:val="32"/>
        </w:rPr>
        <w:t xml:space="preserve">                                 </w:t>
      </w:r>
      <w:r w:rsidRPr="00F118E5">
        <w:rPr>
          <w:rFonts w:ascii="Arial" w:hAnsi="Arial" w:cs="Arial"/>
          <w:sz w:val="32"/>
          <w:szCs w:val="32"/>
        </w:rPr>
        <w:t>сельского поселения</w:t>
      </w:r>
      <w:r w:rsidR="001770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Каверинский</w:t>
      </w:r>
      <w:r w:rsidRPr="00F118E5">
        <w:rPr>
          <w:rFonts w:ascii="Arial" w:hAnsi="Arial" w:cs="Arial"/>
          <w:sz w:val="32"/>
          <w:szCs w:val="32"/>
        </w:rPr>
        <w:t xml:space="preserve"> сельсовет </w:t>
      </w:r>
      <w:r w:rsidR="00177014">
        <w:rPr>
          <w:rFonts w:ascii="Arial" w:hAnsi="Arial" w:cs="Arial"/>
          <w:sz w:val="32"/>
          <w:szCs w:val="32"/>
        </w:rPr>
        <w:t xml:space="preserve">                         </w:t>
      </w:r>
      <w:r w:rsidRPr="00F118E5">
        <w:rPr>
          <w:rFonts w:ascii="Arial" w:hAnsi="Arial" w:cs="Arial"/>
          <w:sz w:val="32"/>
          <w:szCs w:val="32"/>
        </w:rPr>
        <w:t>Добринского муниципального района Липецкой области</w:t>
      </w:r>
    </w:p>
    <w:p w:rsidR="00C96CE0" w:rsidRDefault="00C96CE0" w:rsidP="00C96CE0">
      <w:pPr>
        <w:jc w:val="both"/>
        <w:rPr>
          <w:rFonts w:ascii="Arial" w:hAnsi="Arial" w:cs="Arial"/>
          <w:i/>
        </w:rPr>
      </w:pPr>
    </w:p>
    <w:p w:rsidR="00F118E5" w:rsidRDefault="00C96CE0" w:rsidP="00C96CE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BD5F51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Arial Unicode MS" w:hAnsi="Arial" w:cs="Arial"/>
        </w:rPr>
        <w:t xml:space="preserve">Руководствуясь Федеральным законом от 28.12.2013 № 443 – ФЗ </w:t>
      </w:r>
      <w:r w:rsidR="00BD5F51">
        <w:rPr>
          <w:rFonts w:ascii="Arial" w:eastAsia="Arial Unicode MS" w:hAnsi="Arial" w:cs="Arial"/>
        </w:rPr>
        <w:t xml:space="preserve">                              </w:t>
      </w:r>
      <w:r>
        <w:rPr>
          <w:rFonts w:ascii="Arial" w:eastAsia="Arial Unicode MS" w:hAnsi="Arial" w:cs="Arial"/>
        </w:rPr>
        <w:t xml:space="preserve">«О федеральной информационной адресной системе и о внесении изменений </w:t>
      </w:r>
      <w:r w:rsidR="00BD5F51">
        <w:rPr>
          <w:rFonts w:ascii="Arial" w:eastAsia="Arial Unicode MS" w:hAnsi="Arial" w:cs="Arial"/>
        </w:rPr>
        <w:t xml:space="preserve">                           </w:t>
      </w:r>
      <w:r>
        <w:rPr>
          <w:rFonts w:ascii="Arial" w:eastAsia="Arial Unicode MS" w:hAnsi="Arial" w:cs="Arial"/>
        </w:rPr>
        <w:t>в Федеральный закон</w:t>
      </w:r>
      <w:r w:rsidR="00BD5F5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«Об общих принципах организации местного самоуправления в Российской Федерации»,</w:t>
      </w:r>
      <w:r w:rsidR="00E150AD"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 xml:space="preserve">Правилами присвоения, изменения, аннулирования адресов, утверждёнными постановлением Правительства Российской Федерации от 19.11.2014 № 1221, </w:t>
      </w:r>
      <w:r w:rsidR="00F118E5">
        <w:rPr>
          <w:rFonts w:ascii="Arial" w:hAnsi="Arial" w:cs="Arial"/>
        </w:rPr>
        <w:t xml:space="preserve">Уставом сельского поселения Каверинский сельсовет, Совет депутатов сельского поселения Каверинский сельсовет </w:t>
      </w:r>
    </w:p>
    <w:p w:rsidR="00F118E5" w:rsidRDefault="00F118E5" w:rsidP="00F118E5">
      <w:pPr>
        <w:jc w:val="center"/>
        <w:rPr>
          <w:rFonts w:ascii="Arial" w:hAnsi="Arial" w:cs="Arial"/>
        </w:rPr>
      </w:pPr>
    </w:p>
    <w:p w:rsidR="00F118E5" w:rsidRDefault="00F118E5" w:rsidP="00F1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РЕШИЛ:</w:t>
      </w:r>
    </w:p>
    <w:p w:rsidR="000001E3" w:rsidRDefault="000001E3" w:rsidP="00F118E5">
      <w:pPr>
        <w:jc w:val="center"/>
        <w:rPr>
          <w:rFonts w:ascii="Arial" w:hAnsi="Arial" w:cs="Arial"/>
          <w:b/>
          <w:sz w:val="32"/>
          <w:szCs w:val="32"/>
        </w:rPr>
      </w:pPr>
    </w:p>
    <w:p w:rsidR="00E150AD" w:rsidRDefault="00E150AD" w:rsidP="00E150AD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150AD"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 xml:space="preserve">        </w:t>
      </w:r>
      <w:r w:rsidR="000001E3" w:rsidRPr="00E150AD">
        <w:rPr>
          <w:rFonts w:ascii="Arial" w:hAnsi="Arial" w:cs="Arial"/>
          <w:b w:val="0"/>
          <w:szCs w:val="24"/>
        </w:rPr>
        <w:t xml:space="preserve">1. </w:t>
      </w:r>
      <w:r w:rsidRPr="00E150AD">
        <w:rPr>
          <w:rFonts w:ascii="Arial" w:hAnsi="Arial" w:cs="Arial"/>
          <w:b w:val="0"/>
          <w:szCs w:val="24"/>
        </w:rPr>
        <w:t xml:space="preserve">Принять </w:t>
      </w:r>
      <w:r w:rsidR="00BD5F51">
        <w:rPr>
          <w:rFonts w:ascii="Arial" w:hAnsi="Arial" w:cs="Arial"/>
          <w:b w:val="0"/>
          <w:szCs w:val="24"/>
        </w:rPr>
        <w:t>Правила</w:t>
      </w:r>
      <w:r w:rsidRPr="00E150AD">
        <w:rPr>
          <w:rFonts w:ascii="Arial" w:hAnsi="Arial" w:cs="Arial"/>
          <w:b w:val="0"/>
          <w:szCs w:val="24"/>
        </w:rPr>
        <w:t xml:space="preserve"> присвоения, изменения и аннулирования адресов на территории сельского поселения</w:t>
      </w:r>
      <w:r>
        <w:rPr>
          <w:rFonts w:ascii="Arial" w:hAnsi="Arial" w:cs="Arial"/>
          <w:b w:val="0"/>
          <w:szCs w:val="24"/>
        </w:rPr>
        <w:t xml:space="preserve"> </w:t>
      </w:r>
      <w:r w:rsidRPr="00E150AD">
        <w:rPr>
          <w:rFonts w:ascii="Arial" w:hAnsi="Arial" w:cs="Arial"/>
          <w:b w:val="0"/>
          <w:szCs w:val="24"/>
        </w:rPr>
        <w:t>Каверинский сельсовет Добринского муниципального района Липецкой области</w:t>
      </w:r>
      <w:r>
        <w:rPr>
          <w:rFonts w:ascii="Arial" w:hAnsi="Arial" w:cs="Arial"/>
          <w:b w:val="0"/>
          <w:szCs w:val="24"/>
        </w:rPr>
        <w:t xml:space="preserve"> </w:t>
      </w:r>
      <w:r w:rsidRPr="00E150AD">
        <w:rPr>
          <w:rFonts w:ascii="Arial" w:hAnsi="Arial" w:cs="Arial"/>
        </w:rPr>
        <w:t xml:space="preserve"> </w:t>
      </w:r>
      <w:r w:rsidRPr="00E150AD">
        <w:rPr>
          <w:rFonts w:ascii="Arial" w:hAnsi="Arial" w:cs="Arial"/>
          <w:szCs w:val="24"/>
        </w:rPr>
        <w:t>(</w:t>
      </w:r>
      <w:r w:rsidRPr="00E150AD">
        <w:rPr>
          <w:rFonts w:ascii="Arial" w:hAnsi="Arial" w:cs="Arial"/>
          <w:b w:val="0"/>
          <w:szCs w:val="24"/>
        </w:rPr>
        <w:t>Приложение).</w:t>
      </w:r>
    </w:p>
    <w:p w:rsidR="00E150AD" w:rsidRDefault="00E150AD" w:rsidP="00E150AD">
      <w:pPr>
        <w:pStyle w:val="ConsPlusTitle"/>
        <w:jc w:val="both"/>
        <w:rPr>
          <w:rFonts w:ascii="Arial" w:hAnsi="Arial" w:cs="Arial"/>
          <w:szCs w:val="24"/>
        </w:rPr>
      </w:pPr>
    </w:p>
    <w:p w:rsidR="00E150AD" w:rsidRDefault="00E150AD" w:rsidP="00E1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Признать утратившим силу решение Совета депутатов сельского поселения Каверинский сельсовет:  № 143</w:t>
      </w:r>
      <w:r w:rsidR="00DD1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D1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рс от 16.07.2009г. «Об утверждении Положения                        «О порядке присвоения и регистрации адресов объектов недвижимости  на территории сельского поселения  Каверинский сельсовет Добринского района Липецкой области»».</w:t>
      </w:r>
    </w:p>
    <w:p w:rsidR="00E150AD" w:rsidRPr="00E150AD" w:rsidRDefault="00E150AD" w:rsidP="00E150AD">
      <w:pPr>
        <w:pStyle w:val="ConsPlusTitle"/>
        <w:jc w:val="both"/>
        <w:rPr>
          <w:rFonts w:ascii="Arial" w:hAnsi="Arial" w:cs="Arial"/>
          <w:szCs w:val="24"/>
        </w:rPr>
      </w:pPr>
    </w:p>
    <w:p w:rsidR="00E150AD" w:rsidRDefault="00CC71DE" w:rsidP="00E15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50AD" w:rsidRPr="00E150AD">
        <w:rPr>
          <w:rFonts w:ascii="Arial" w:hAnsi="Arial" w:cs="Arial"/>
        </w:rPr>
        <w:t>.</w:t>
      </w:r>
      <w:r w:rsidR="00E150AD">
        <w:rPr>
          <w:rFonts w:ascii="Arial" w:hAnsi="Arial" w:cs="Arial"/>
        </w:rPr>
        <w:t xml:space="preserve"> </w:t>
      </w:r>
      <w:r w:rsidR="00E150AD" w:rsidRPr="00E150AD">
        <w:rPr>
          <w:rFonts w:ascii="Arial" w:hAnsi="Arial" w:cs="Arial"/>
        </w:rPr>
        <w:t xml:space="preserve">Направить указанный нормативный правовой акт главе сельского </w:t>
      </w:r>
      <w:r w:rsidR="00E150AD" w:rsidRPr="00E150AD">
        <w:rPr>
          <w:rFonts w:ascii="Arial" w:hAnsi="Arial" w:cs="Arial"/>
          <w:color w:val="000000" w:themeColor="text1"/>
        </w:rPr>
        <w:t>Каверинский</w:t>
      </w:r>
      <w:r w:rsidR="00E150AD" w:rsidRPr="00E150AD">
        <w:rPr>
          <w:rFonts w:ascii="Arial" w:hAnsi="Arial" w:cs="Arial"/>
        </w:rPr>
        <w:t xml:space="preserve"> сельсовет для подписания и обнародования.</w:t>
      </w:r>
    </w:p>
    <w:p w:rsidR="00E150AD" w:rsidRPr="00E150AD" w:rsidRDefault="00E150AD" w:rsidP="00E150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50AD" w:rsidRPr="00E150AD" w:rsidRDefault="00CC71DE" w:rsidP="00E150AD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50AD" w:rsidRPr="00E15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50AD" w:rsidRPr="00E150AD">
        <w:rPr>
          <w:rFonts w:ascii="Arial" w:hAnsi="Arial" w:cs="Arial"/>
        </w:rPr>
        <w:t>Настоящее решение вступает в силу со дня обнародования.</w:t>
      </w:r>
    </w:p>
    <w:p w:rsidR="000001E3" w:rsidRPr="00E150AD" w:rsidRDefault="000001E3" w:rsidP="000001E3">
      <w:pPr>
        <w:jc w:val="both"/>
        <w:rPr>
          <w:rFonts w:ascii="Arial" w:hAnsi="Arial" w:cs="Arial"/>
        </w:rPr>
      </w:pPr>
    </w:p>
    <w:p w:rsidR="000001E3" w:rsidRPr="000001E3" w:rsidRDefault="000001E3" w:rsidP="000001E3">
      <w:pPr>
        <w:jc w:val="both"/>
        <w:rPr>
          <w:rFonts w:ascii="Arial" w:hAnsi="Arial" w:cs="Arial"/>
          <w:b/>
        </w:rPr>
      </w:pPr>
    </w:p>
    <w:p w:rsidR="00F118E5" w:rsidRDefault="00F118E5" w:rsidP="00E150AD">
      <w:pPr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F118E5" w:rsidRDefault="00F118E5" w:rsidP="00F118E5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F118E5" w:rsidRDefault="00F118E5" w:rsidP="00F118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Каверинский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          В.Г. Яковлев                                                         </w:t>
      </w:r>
    </w:p>
    <w:p w:rsidR="00F118E5" w:rsidRDefault="00F118E5" w:rsidP="00F11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118E5" w:rsidRDefault="00F118E5" w:rsidP="00F118E5">
      <w:pPr>
        <w:rPr>
          <w:rFonts w:ascii="Arial" w:hAnsi="Arial" w:cs="Arial"/>
        </w:rPr>
      </w:pPr>
    </w:p>
    <w:p w:rsidR="00F118E5" w:rsidRDefault="00F118E5" w:rsidP="00F118E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</w:p>
    <w:p w:rsidR="00F118E5" w:rsidRDefault="00F118E5" w:rsidP="00F118E5">
      <w:pPr>
        <w:shd w:val="clear" w:color="auto" w:fill="FFFFFF"/>
        <w:spacing w:before="120" w:line="278" w:lineRule="exact"/>
        <w:ind w:firstLine="634"/>
        <w:rPr>
          <w:rFonts w:ascii="Arial" w:hAnsi="Arial" w:cs="Arial"/>
          <w:bCs/>
          <w:color w:val="000000"/>
        </w:rPr>
      </w:pPr>
    </w:p>
    <w:p w:rsidR="0060774B" w:rsidRPr="00A0119C" w:rsidRDefault="00F118E5" w:rsidP="00A0119C">
      <w:pPr>
        <w:shd w:val="clear" w:color="auto" w:fill="FFFFFF" w:themeFill="background1"/>
        <w:ind w:left="43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CC71DE">
        <w:rPr>
          <w:rFonts w:ascii="Arial" w:hAnsi="Arial" w:cs="Arial"/>
          <w:color w:val="000000" w:themeColor="text1"/>
        </w:rPr>
        <w:t xml:space="preserve">  </w:t>
      </w:r>
      <w:r w:rsidR="0060774B" w:rsidRPr="00A0119C">
        <w:rPr>
          <w:rFonts w:ascii="Arial" w:hAnsi="Arial" w:cs="Arial"/>
          <w:color w:val="000000" w:themeColor="text1"/>
          <w:sz w:val="20"/>
          <w:szCs w:val="20"/>
        </w:rPr>
        <w:t>Принят</w:t>
      </w:r>
      <w:r w:rsidR="00BD5F51" w:rsidRPr="00A0119C">
        <w:rPr>
          <w:rFonts w:ascii="Arial" w:hAnsi="Arial" w:cs="Arial"/>
          <w:color w:val="000000" w:themeColor="text1"/>
          <w:sz w:val="20"/>
          <w:szCs w:val="20"/>
        </w:rPr>
        <w:t>ы</w:t>
      </w:r>
    </w:p>
    <w:p w:rsidR="0060774B" w:rsidRPr="00A0119C" w:rsidRDefault="0060774B" w:rsidP="00BD5F51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0119C">
        <w:rPr>
          <w:rFonts w:ascii="Arial" w:hAnsi="Arial" w:cs="Arial"/>
          <w:bCs/>
          <w:color w:val="000000" w:themeColor="text1"/>
          <w:sz w:val="20"/>
          <w:szCs w:val="20"/>
        </w:rPr>
        <w:t>решением Совета депутатов</w:t>
      </w:r>
    </w:p>
    <w:p w:rsidR="0060774B" w:rsidRPr="00A0119C" w:rsidRDefault="0060774B" w:rsidP="00BD5F51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0119C">
        <w:rPr>
          <w:rFonts w:ascii="Arial" w:hAnsi="Arial" w:cs="Arial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60774B" w:rsidRPr="00A0119C" w:rsidRDefault="0060774B" w:rsidP="00BD5F51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0119C">
        <w:rPr>
          <w:rFonts w:ascii="Arial" w:hAnsi="Arial" w:cs="Arial"/>
          <w:bCs/>
          <w:color w:val="000000" w:themeColor="text1"/>
          <w:sz w:val="20"/>
          <w:szCs w:val="20"/>
        </w:rPr>
        <w:t xml:space="preserve">Каверинский сельсовет </w:t>
      </w:r>
    </w:p>
    <w:p w:rsidR="0060774B" w:rsidRPr="00A0119C" w:rsidRDefault="0060774B" w:rsidP="00BD5F51">
      <w:pPr>
        <w:shd w:val="clear" w:color="auto" w:fill="FFFFFF" w:themeFill="background1"/>
        <w:spacing w:line="240" w:lineRule="atLeast"/>
        <w:ind w:left="468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0119C">
        <w:rPr>
          <w:rFonts w:ascii="Arial" w:hAnsi="Arial" w:cs="Arial"/>
          <w:color w:val="000000" w:themeColor="text1"/>
          <w:sz w:val="20"/>
          <w:szCs w:val="20"/>
        </w:rPr>
        <w:t>от 01.09.2015г. № 183-рс</w:t>
      </w:r>
    </w:p>
    <w:p w:rsidR="00F118E5" w:rsidRPr="00DD1F01" w:rsidRDefault="00F118E5" w:rsidP="0060774B">
      <w:pPr>
        <w:jc w:val="right"/>
        <w:rPr>
          <w:rFonts w:ascii="Arial" w:hAnsi="Arial" w:cs="Arial"/>
          <w:b/>
        </w:rPr>
      </w:pPr>
    </w:p>
    <w:p w:rsidR="00BD5F51" w:rsidRDefault="00BD5F51" w:rsidP="00A0119C">
      <w:pPr>
        <w:pStyle w:val="ConsPlusTitle"/>
        <w:jc w:val="center"/>
        <w:rPr>
          <w:rFonts w:ascii="Arial" w:hAnsi="Arial" w:cs="Arial"/>
          <w:szCs w:val="24"/>
        </w:rPr>
      </w:pPr>
    </w:p>
    <w:p w:rsidR="009817BC" w:rsidRPr="00DD1F01" w:rsidRDefault="00513B6E">
      <w:pPr>
        <w:pStyle w:val="ConsPlusTitle"/>
        <w:jc w:val="center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Правила присвоения, изменения и аннулирования адресов </w:t>
      </w:r>
    </w:p>
    <w:p w:rsidR="00DD7C56" w:rsidRPr="00DD1F01" w:rsidRDefault="00513B6E">
      <w:pPr>
        <w:pStyle w:val="ConsPlusTitle"/>
        <w:jc w:val="center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на территории сельского поселения </w:t>
      </w:r>
      <w:r w:rsidR="0060774B" w:rsidRPr="00DD1F01">
        <w:rPr>
          <w:rFonts w:ascii="Arial" w:hAnsi="Arial" w:cs="Arial"/>
          <w:szCs w:val="24"/>
        </w:rPr>
        <w:t>Каверинский</w:t>
      </w:r>
      <w:r w:rsidRPr="00DD1F01">
        <w:rPr>
          <w:rFonts w:ascii="Arial" w:hAnsi="Arial" w:cs="Arial"/>
          <w:szCs w:val="24"/>
        </w:rPr>
        <w:t xml:space="preserve"> сельсовет </w:t>
      </w:r>
      <w:bookmarkStart w:id="0" w:name="_GoBack"/>
      <w:bookmarkEnd w:id="0"/>
      <w:r w:rsidR="0060774B" w:rsidRPr="00DD1F01">
        <w:rPr>
          <w:rFonts w:ascii="Arial" w:hAnsi="Arial" w:cs="Arial"/>
          <w:szCs w:val="24"/>
        </w:rPr>
        <w:t xml:space="preserve">                      </w:t>
      </w:r>
      <w:r w:rsidRPr="00DD1F01">
        <w:rPr>
          <w:rFonts w:ascii="Arial" w:hAnsi="Arial" w:cs="Arial"/>
          <w:szCs w:val="24"/>
        </w:rPr>
        <w:t>Добринского муниципального района Липецкой области</w:t>
      </w:r>
    </w:p>
    <w:p w:rsidR="00513B6E" w:rsidRPr="00DD1F01" w:rsidRDefault="00513B6E">
      <w:pPr>
        <w:pStyle w:val="ConsPlusTitle"/>
        <w:jc w:val="center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t>I. Общие положения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1. Настоящие Правила устанавливают порядок присвоения, изменения и аннулирования адресов</w:t>
      </w:r>
      <w:r w:rsidR="00EF7388" w:rsidRPr="00DD1F01">
        <w:rPr>
          <w:rFonts w:ascii="Arial" w:hAnsi="Arial" w:cs="Arial"/>
          <w:szCs w:val="24"/>
        </w:rPr>
        <w:t xml:space="preserve"> на территории сельского поселения </w:t>
      </w:r>
      <w:r w:rsidR="0060774B" w:rsidRPr="00DD1F01">
        <w:rPr>
          <w:rFonts w:ascii="Arial" w:hAnsi="Arial" w:cs="Arial"/>
          <w:szCs w:val="24"/>
        </w:rPr>
        <w:t>Каверинский</w:t>
      </w:r>
      <w:r w:rsidR="00EF7388" w:rsidRPr="00DD1F01">
        <w:rPr>
          <w:rFonts w:ascii="Arial" w:hAnsi="Arial" w:cs="Arial"/>
          <w:szCs w:val="24"/>
        </w:rPr>
        <w:t xml:space="preserve"> сельсовет Добринского муниципального района Липецкой области</w:t>
      </w:r>
      <w:r w:rsidRPr="00DD1F01">
        <w:rPr>
          <w:rFonts w:ascii="Arial" w:hAnsi="Arial" w:cs="Arial"/>
          <w:szCs w:val="24"/>
        </w:rPr>
        <w:t>, включая требования к структуре адреса.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2. Понятия, используемые в настоящих Правилах, означают следующее: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3. Адрес, присвоенный объекту адресации, должен отвечать следующим требованиям: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4. Присвоение, изменение и аннулирование адресов осуществляется без взимания платы.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" w:name="P54"/>
      <w:bookmarkEnd w:id="1"/>
      <w:r w:rsidRPr="00DD1F01">
        <w:rPr>
          <w:rFonts w:ascii="Arial" w:hAnsi="Arial" w:cs="Arial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t>II. Порядок присвоения объекту адресации адреса, изменения</w:t>
      </w: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t>и аннулирования такого адреса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lastRenderedPageBreak/>
        <w:t xml:space="preserve">6. Присвоение объекту адресации адреса, изменение и аннулирование такого адреса осуществляется </w:t>
      </w:r>
      <w:r w:rsidR="00B4716A" w:rsidRPr="00DD1F01">
        <w:rPr>
          <w:rFonts w:ascii="Arial" w:hAnsi="Arial" w:cs="Arial"/>
          <w:szCs w:val="24"/>
        </w:rPr>
        <w:t xml:space="preserve">администрацией </w:t>
      </w:r>
      <w:r w:rsidR="00014693" w:rsidRPr="00DD1F01">
        <w:rPr>
          <w:rFonts w:ascii="Arial" w:hAnsi="Arial" w:cs="Arial"/>
          <w:szCs w:val="24"/>
        </w:rPr>
        <w:t xml:space="preserve">сельского поселения </w:t>
      </w:r>
      <w:r w:rsidR="0060774B" w:rsidRPr="00DD1F01">
        <w:rPr>
          <w:rFonts w:ascii="Arial" w:hAnsi="Arial" w:cs="Arial"/>
          <w:szCs w:val="24"/>
        </w:rPr>
        <w:t>Каверинский</w:t>
      </w:r>
      <w:r w:rsidR="00014693" w:rsidRPr="00DD1F01">
        <w:rPr>
          <w:rFonts w:ascii="Arial" w:hAnsi="Arial" w:cs="Arial"/>
          <w:szCs w:val="24"/>
        </w:rPr>
        <w:t xml:space="preserve"> сельсовет Добринского муниципального района Липецкой области </w:t>
      </w:r>
      <w:r w:rsidRPr="00DD1F01">
        <w:rPr>
          <w:rFonts w:ascii="Arial" w:hAnsi="Arial" w:cs="Arial"/>
          <w:szCs w:val="24"/>
        </w:rPr>
        <w:t>(далее - уполномоченны</w:t>
      </w:r>
      <w:r w:rsidR="00642A79" w:rsidRPr="00DD1F01">
        <w:rPr>
          <w:rFonts w:ascii="Arial" w:hAnsi="Arial" w:cs="Arial"/>
          <w:szCs w:val="24"/>
        </w:rPr>
        <w:t xml:space="preserve">й </w:t>
      </w:r>
      <w:r w:rsidRPr="00DD1F01">
        <w:rPr>
          <w:rFonts w:ascii="Arial" w:hAnsi="Arial" w:cs="Arial"/>
          <w:szCs w:val="24"/>
        </w:rPr>
        <w:t>орган), с использованием федеральной информационной адресной системы.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7. Присвоение объектам адресации адресов и аннулирование таких адресов осуществляется уполномоченным орган</w:t>
      </w:r>
      <w:r w:rsidR="00642A79" w:rsidRPr="00DD1F01">
        <w:rPr>
          <w:rFonts w:ascii="Arial" w:hAnsi="Arial" w:cs="Arial"/>
          <w:szCs w:val="24"/>
        </w:rPr>
        <w:t>о</w:t>
      </w:r>
      <w:r w:rsidRPr="00DD1F01">
        <w:rPr>
          <w:rFonts w:ascii="Arial" w:hAnsi="Arial" w:cs="Arial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P114" w:history="1">
        <w:r w:rsidRPr="00DD1F01">
          <w:rPr>
            <w:rFonts w:ascii="Arial" w:hAnsi="Arial" w:cs="Arial"/>
            <w:szCs w:val="24"/>
          </w:rPr>
          <w:t>пунктах 27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121" w:history="1">
        <w:r w:rsidRPr="00DD1F01">
          <w:rPr>
            <w:rFonts w:ascii="Arial" w:hAnsi="Arial" w:cs="Arial"/>
            <w:szCs w:val="24"/>
          </w:rPr>
          <w:t>29</w:t>
        </w:r>
      </w:hyperlink>
      <w:r w:rsidRPr="00DD1F01">
        <w:rPr>
          <w:rFonts w:ascii="Arial" w:hAnsi="Arial" w:cs="Arial"/>
          <w:szCs w:val="24"/>
        </w:rPr>
        <w:t xml:space="preserve"> настоящих Правил. Аннулирование адресов объектов адресации осуществляется уполномоченным орган</w:t>
      </w:r>
      <w:r w:rsidR="00642A79" w:rsidRPr="00DD1F01">
        <w:rPr>
          <w:rFonts w:ascii="Arial" w:hAnsi="Arial" w:cs="Arial"/>
          <w:szCs w:val="24"/>
        </w:rPr>
        <w:t>о</w:t>
      </w:r>
      <w:r w:rsidRPr="00DD1F01">
        <w:rPr>
          <w:rFonts w:ascii="Arial" w:hAnsi="Arial" w:cs="Arial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DD1F01">
          <w:rPr>
            <w:rFonts w:ascii="Arial" w:hAnsi="Arial" w:cs="Arial"/>
            <w:szCs w:val="24"/>
          </w:rPr>
          <w:t>пунктах 1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r:id="rId9" w:history="1">
        <w:r w:rsidRPr="00DD1F01">
          <w:rPr>
            <w:rFonts w:ascii="Arial" w:hAnsi="Arial" w:cs="Arial"/>
            <w:szCs w:val="24"/>
          </w:rPr>
          <w:t>3 части 2 статьи 27</w:t>
        </w:r>
      </w:hyperlink>
      <w:r w:rsidRPr="00DD1F01">
        <w:rPr>
          <w:rFonts w:ascii="Arial" w:hAnsi="Arial" w:cs="Arial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642A79" w:rsidRPr="00DD1F01">
        <w:rPr>
          <w:rFonts w:ascii="Arial" w:hAnsi="Arial" w:cs="Arial"/>
          <w:szCs w:val="24"/>
        </w:rPr>
        <w:t>о</w:t>
      </w:r>
      <w:r w:rsidRPr="00DD1F01">
        <w:rPr>
          <w:rFonts w:ascii="Arial" w:hAnsi="Arial" w:cs="Arial"/>
          <w:szCs w:val="24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61"/>
      <w:bookmarkEnd w:id="2"/>
      <w:r w:rsidRPr="00DD1F01">
        <w:rPr>
          <w:rFonts w:ascii="Arial" w:hAnsi="Arial" w:cs="Arial"/>
          <w:szCs w:val="24"/>
        </w:rPr>
        <w:t>8. Присвоение объекту адресации адреса осуществляется: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в отношении земельных участков в случаях: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DD1F01">
          <w:rPr>
            <w:rFonts w:ascii="Arial" w:hAnsi="Arial" w:cs="Arial"/>
            <w:szCs w:val="24"/>
          </w:rPr>
          <w:t>кодексом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DD1F01">
          <w:rPr>
            <w:rFonts w:ascii="Arial" w:hAnsi="Arial" w:cs="Arial"/>
            <w:szCs w:val="24"/>
          </w:rPr>
          <w:t>законом</w:t>
        </w:r>
      </w:hyperlink>
      <w:r w:rsidRPr="00DD1F01">
        <w:rPr>
          <w:rFonts w:ascii="Arial" w:hAnsi="Arial" w:cs="Arial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в отношении зданий, сооружений и объектов незавершенного строительства в случаях: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выдачи (получения) разрешения на строительство здания или сооружения;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DD1F01">
          <w:rPr>
            <w:rFonts w:ascii="Arial" w:hAnsi="Arial" w:cs="Arial"/>
            <w:szCs w:val="24"/>
          </w:rPr>
          <w:t>законом</w:t>
        </w:r>
      </w:hyperlink>
      <w:r w:rsidRPr="00DD1F01">
        <w:rPr>
          <w:rFonts w:ascii="Arial" w:hAnsi="Arial" w:cs="Arial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DD1F01">
          <w:rPr>
            <w:rFonts w:ascii="Arial" w:hAnsi="Arial" w:cs="Arial"/>
            <w:szCs w:val="24"/>
          </w:rPr>
          <w:t>кодексом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в отношении помещений в случаях: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подготовки и оформления в установленном Жилищным </w:t>
      </w:r>
      <w:hyperlink r:id="rId14" w:history="1">
        <w:r w:rsidRPr="00DD1F01">
          <w:rPr>
            <w:rFonts w:ascii="Arial" w:hAnsi="Arial" w:cs="Arial"/>
            <w:szCs w:val="24"/>
          </w:rPr>
          <w:t>кодексом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DD1F01">
          <w:rPr>
            <w:rFonts w:ascii="Arial" w:hAnsi="Arial" w:cs="Arial"/>
            <w:szCs w:val="24"/>
          </w:rPr>
          <w:t>законом</w:t>
        </w:r>
      </w:hyperlink>
      <w:r w:rsidRPr="00DD1F01">
        <w:rPr>
          <w:rFonts w:ascii="Arial" w:hAnsi="Arial" w:cs="Arial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lastRenderedPageBreak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73"/>
      <w:bookmarkEnd w:id="3"/>
      <w:r w:rsidRPr="00DD1F01">
        <w:rPr>
          <w:rFonts w:ascii="Arial" w:hAnsi="Arial" w:cs="Arial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817AA9" w:rsidRPr="00DD1F01">
        <w:rPr>
          <w:rFonts w:ascii="Arial" w:hAnsi="Arial" w:cs="Arial"/>
          <w:szCs w:val="24"/>
        </w:rPr>
        <w:t>о</w:t>
      </w:r>
      <w:r w:rsidRPr="00DD1F01">
        <w:rPr>
          <w:rFonts w:ascii="Arial" w:hAnsi="Arial" w:cs="Arial"/>
          <w:szCs w:val="24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DD1F01">
          <w:rPr>
            <w:rFonts w:ascii="Arial" w:hAnsi="Arial" w:cs="Arial"/>
            <w:szCs w:val="24"/>
          </w:rPr>
          <w:t>порядком</w:t>
        </w:r>
      </w:hyperlink>
      <w:r w:rsidRPr="00DD1F01">
        <w:rPr>
          <w:rFonts w:ascii="Arial" w:hAnsi="Arial" w:cs="Arial"/>
          <w:szCs w:val="24"/>
        </w:rPr>
        <w:t xml:space="preserve"> ведения государственного адресного реестра.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13. Изменение адреса объекта адресации в случае изменения наименований и границ </w:t>
      </w:r>
      <w:r w:rsidR="00933529" w:rsidRPr="00DD1F01">
        <w:rPr>
          <w:rFonts w:ascii="Arial" w:hAnsi="Arial" w:cs="Arial"/>
          <w:szCs w:val="24"/>
        </w:rPr>
        <w:t>Липецкой области</w:t>
      </w:r>
      <w:r w:rsidRPr="00DD1F01">
        <w:rPr>
          <w:rFonts w:ascii="Arial" w:hAnsi="Arial" w:cs="Arial"/>
          <w:szCs w:val="24"/>
        </w:rPr>
        <w:t>,</w:t>
      </w:r>
      <w:r w:rsidR="00933529" w:rsidRPr="00DD1F01">
        <w:rPr>
          <w:rFonts w:ascii="Arial" w:hAnsi="Arial" w:cs="Arial"/>
          <w:szCs w:val="24"/>
        </w:rPr>
        <w:t xml:space="preserve"> сельского поселения</w:t>
      </w:r>
      <w:r w:rsidRPr="00DD1F01">
        <w:rPr>
          <w:rFonts w:ascii="Arial" w:hAnsi="Arial" w:cs="Arial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76"/>
      <w:bookmarkEnd w:id="4"/>
      <w:r w:rsidRPr="00DD1F01">
        <w:rPr>
          <w:rFonts w:ascii="Arial" w:hAnsi="Arial" w:cs="Arial"/>
          <w:szCs w:val="24"/>
        </w:rPr>
        <w:t>14. Аннулирование адреса объекта адресации осуществляется в случаях: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77"/>
      <w:bookmarkEnd w:id="5"/>
      <w:r w:rsidRPr="00DD1F01">
        <w:rPr>
          <w:rFonts w:ascii="Arial" w:hAnsi="Arial" w:cs="Arial"/>
          <w:szCs w:val="24"/>
        </w:rPr>
        <w:t>а) прекращения существования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6" w:name="P78"/>
      <w:bookmarkEnd w:id="6"/>
      <w:r w:rsidRPr="00DD1F01">
        <w:rPr>
          <w:rFonts w:ascii="Arial" w:hAnsi="Arial" w:cs="Arial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DD1F01">
          <w:rPr>
            <w:rFonts w:ascii="Arial" w:hAnsi="Arial" w:cs="Arial"/>
            <w:szCs w:val="24"/>
          </w:rPr>
          <w:t>пунктах 1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r:id="rId18" w:history="1">
        <w:r w:rsidRPr="00DD1F01">
          <w:rPr>
            <w:rFonts w:ascii="Arial" w:hAnsi="Arial" w:cs="Arial"/>
            <w:szCs w:val="24"/>
          </w:rPr>
          <w:t>3 части 2 статьи 27</w:t>
        </w:r>
      </w:hyperlink>
      <w:r w:rsidRPr="00DD1F01">
        <w:rPr>
          <w:rFonts w:ascii="Arial" w:hAnsi="Arial" w:cs="Arial"/>
          <w:szCs w:val="24"/>
        </w:rPr>
        <w:t xml:space="preserve"> Федерального закона "О государственном кадастре недвижимости";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присвоения объекту адресации нового адреса.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DD1F01">
          <w:rPr>
            <w:rFonts w:ascii="Arial" w:hAnsi="Arial" w:cs="Arial"/>
            <w:szCs w:val="24"/>
          </w:rPr>
          <w:t>частях 4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r:id="rId20" w:history="1">
        <w:r w:rsidRPr="00DD1F01">
          <w:rPr>
            <w:rFonts w:ascii="Arial" w:hAnsi="Arial" w:cs="Arial"/>
            <w:szCs w:val="24"/>
          </w:rPr>
          <w:t>5 статьи 24</w:t>
        </w:r>
      </w:hyperlink>
      <w:r w:rsidRPr="00DD1F01">
        <w:rPr>
          <w:rFonts w:ascii="Arial" w:hAnsi="Arial" w:cs="Arial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7" w:name="P83"/>
      <w:bookmarkEnd w:id="7"/>
      <w:r w:rsidRPr="00DD1F01">
        <w:rPr>
          <w:rFonts w:ascii="Arial" w:hAnsi="Arial" w:cs="Arial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провести осмотр местонахождения объекта адресации (при необходимости);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в) принять решение о присвоении объекту адресации адреса или его </w:t>
      </w:r>
      <w:r w:rsidRPr="00DD1F01">
        <w:rPr>
          <w:rFonts w:ascii="Arial" w:hAnsi="Arial" w:cs="Arial"/>
          <w:szCs w:val="24"/>
        </w:rPr>
        <w:lastRenderedPageBreak/>
        <w:t>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DD1F01">
          <w:rPr>
            <w:rFonts w:ascii="Arial" w:hAnsi="Arial" w:cs="Arial"/>
            <w:szCs w:val="24"/>
          </w:rPr>
          <w:t>кодексом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 w:rsidRPr="00DD1F01">
          <w:rPr>
            <w:rFonts w:ascii="Arial" w:hAnsi="Arial" w:cs="Arial"/>
            <w:szCs w:val="24"/>
          </w:rPr>
          <w:t>кодексом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с утверждением проекта планировки территории;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с принятием решения о строительстве объекта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22. Решение уполномоченного органа о присвоении объекту адресации адреса содержит: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присвоенный объекту адресации адрес;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описание местоположения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другие необходимые сведения, определенные уполномоченным органом.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23. Решение уполномоченного органа об аннулировании адреса объекта адресации содержит: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аннулируемый адрес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причину аннулирования адреса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другие необходимые сведения, определенные уполномоченным органом.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lastRenderedPageBreak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8" w:name="P114"/>
      <w:bookmarkEnd w:id="8"/>
      <w:r w:rsidRPr="00DD1F01">
        <w:rPr>
          <w:rFonts w:ascii="Arial" w:hAnsi="Arial" w:cs="Arial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право хозяйственного ведения;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право оперативного управления;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право пожизненно наследуемого владения;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право постоянного (бессрочного) пользования.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28. Заявление составляется лицами, указанными в </w:t>
      </w:r>
      <w:hyperlink w:anchor="P114" w:history="1">
        <w:r w:rsidRPr="00DD1F01">
          <w:rPr>
            <w:rFonts w:ascii="Arial" w:hAnsi="Arial" w:cs="Arial"/>
            <w:szCs w:val="24"/>
          </w:rPr>
          <w:t>пункте 27</w:t>
        </w:r>
      </w:hyperlink>
      <w:r w:rsidRPr="00DD1F01">
        <w:rPr>
          <w:rFonts w:ascii="Arial" w:hAnsi="Arial" w:cs="Arial"/>
          <w:szCs w:val="24"/>
        </w:rPr>
        <w:t xml:space="preserve"> настоящих Правил (далее - заявитель), по </w:t>
      </w:r>
      <w:hyperlink r:id="rId23" w:history="1">
        <w:r w:rsidRPr="00DD1F01">
          <w:rPr>
            <w:rFonts w:ascii="Arial" w:hAnsi="Arial" w:cs="Arial"/>
            <w:szCs w:val="24"/>
          </w:rPr>
          <w:t>форме</w:t>
        </w:r>
      </w:hyperlink>
      <w:r w:rsidRPr="00DD1F01">
        <w:rPr>
          <w:rFonts w:ascii="Arial" w:hAnsi="Arial" w:cs="Arial"/>
          <w:szCs w:val="24"/>
        </w:rPr>
        <w:t>, устанавливаемой Министерством финансов Российской Федерации.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9" w:name="P121"/>
      <w:bookmarkEnd w:id="9"/>
      <w:r w:rsidRPr="00DD1F01">
        <w:rPr>
          <w:rFonts w:ascii="Arial" w:hAnsi="Arial" w:cs="Arial"/>
          <w:szCs w:val="24"/>
        </w:rPr>
        <w:t xml:space="preserve">29. С заявлением вправе обратиться </w:t>
      </w:r>
      <w:hyperlink r:id="rId24" w:history="1">
        <w:r w:rsidRPr="00DD1F01">
          <w:rPr>
            <w:rFonts w:ascii="Arial" w:hAnsi="Arial" w:cs="Arial"/>
            <w:szCs w:val="24"/>
          </w:rPr>
          <w:t>представители</w:t>
        </w:r>
      </w:hyperlink>
      <w:r w:rsidRPr="00DD1F01">
        <w:rPr>
          <w:rFonts w:ascii="Arial" w:hAnsi="Arial" w:cs="Arial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DD1F01">
          <w:rPr>
            <w:rFonts w:ascii="Arial" w:hAnsi="Arial" w:cs="Arial"/>
            <w:szCs w:val="24"/>
          </w:rPr>
          <w:t>законодательством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DD1F01">
          <w:rPr>
            <w:rFonts w:ascii="Arial" w:hAnsi="Arial" w:cs="Arial"/>
            <w:szCs w:val="24"/>
          </w:rPr>
          <w:t>законодательством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7C56" w:rsidRPr="00DD1F01" w:rsidRDefault="00015E6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Информация о</w:t>
      </w:r>
      <w:r w:rsidR="00DD7C56" w:rsidRPr="00DD1F01">
        <w:rPr>
          <w:rFonts w:ascii="Arial" w:hAnsi="Arial" w:cs="Arial"/>
          <w:szCs w:val="24"/>
        </w:rPr>
        <w:t xml:space="preserve"> многофункциональн</w:t>
      </w:r>
      <w:r w:rsidRPr="00DD1F01">
        <w:rPr>
          <w:rFonts w:ascii="Arial" w:hAnsi="Arial" w:cs="Arial"/>
          <w:szCs w:val="24"/>
        </w:rPr>
        <w:t>ом</w:t>
      </w:r>
      <w:r w:rsidR="00DD7C56" w:rsidRPr="00DD1F01">
        <w:rPr>
          <w:rFonts w:ascii="Arial" w:hAnsi="Arial" w:cs="Arial"/>
          <w:szCs w:val="24"/>
        </w:rPr>
        <w:t xml:space="preserve"> центр</w:t>
      </w:r>
      <w:r w:rsidRPr="00DD1F01">
        <w:rPr>
          <w:rFonts w:ascii="Arial" w:hAnsi="Arial" w:cs="Arial"/>
          <w:szCs w:val="24"/>
        </w:rPr>
        <w:t>е</w:t>
      </w:r>
      <w:r w:rsidR="00DD7C56" w:rsidRPr="00DD1F01">
        <w:rPr>
          <w:rFonts w:ascii="Arial" w:hAnsi="Arial" w:cs="Arial"/>
          <w:szCs w:val="24"/>
        </w:rPr>
        <w:t xml:space="preserve">, с которым уполномоченным органом в установленном Правительством Российской Федерации </w:t>
      </w:r>
      <w:hyperlink r:id="rId27" w:history="1">
        <w:r w:rsidR="00DD7C56" w:rsidRPr="00DD1F01">
          <w:rPr>
            <w:rFonts w:ascii="Arial" w:hAnsi="Arial" w:cs="Arial"/>
            <w:szCs w:val="24"/>
          </w:rPr>
          <w:t>порядке</w:t>
        </w:r>
      </w:hyperlink>
      <w:r w:rsidR="00DD7C56" w:rsidRPr="00DD1F01">
        <w:rPr>
          <w:rFonts w:ascii="Arial" w:hAnsi="Arial" w:cs="Arial"/>
          <w:szCs w:val="24"/>
        </w:rPr>
        <w:t xml:space="preserve"> заключено </w:t>
      </w:r>
      <w:r w:rsidR="00DD7C56" w:rsidRPr="00DD1F01">
        <w:rPr>
          <w:rFonts w:ascii="Arial" w:hAnsi="Arial" w:cs="Arial"/>
          <w:szCs w:val="24"/>
        </w:rPr>
        <w:lastRenderedPageBreak/>
        <w:t>соглашение о взаимодействии, публикуется на официальн</w:t>
      </w:r>
      <w:r w:rsidR="003F0D0D" w:rsidRPr="00DD1F01">
        <w:rPr>
          <w:rFonts w:ascii="Arial" w:hAnsi="Arial" w:cs="Arial"/>
          <w:szCs w:val="24"/>
        </w:rPr>
        <w:t>ом</w:t>
      </w:r>
      <w:r w:rsidR="00DD7C56" w:rsidRPr="00DD1F01">
        <w:rPr>
          <w:rFonts w:ascii="Arial" w:hAnsi="Arial" w:cs="Arial"/>
          <w:szCs w:val="24"/>
        </w:rPr>
        <w:t xml:space="preserve"> сайт</w:t>
      </w:r>
      <w:r w:rsidR="003F0D0D" w:rsidRPr="00DD1F01">
        <w:rPr>
          <w:rFonts w:ascii="Arial" w:hAnsi="Arial" w:cs="Arial"/>
          <w:szCs w:val="24"/>
        </w:rPr>
        <w:t>е</w:t>
      </w:r>
      <w:r w:rsidR="00DD7C56" w:rsidRPr="00DD1F01">
        <w:rPr>
          <w:rFonts w:ascii="Arial" w:hAnsi="Arial" w:cs="Arial"/>
          <w:szCs w:val="24"/>
        </w:rPr>
        <w:t xml:space="preserve"> уполномоченн</w:t>
      </w:r>
      <w:r w:rsidR="0061107F" w:rsidRPr="00DD1F01">
        <w:rPr>
          <w:rFonts w:ascii="Arial" w:hAnsi="Arial" w:cs="Arial"/>
          <w:szCs w:val="24"/>
        </w:rPr>
        <w:t>ого</w:t>
      </w:r>
      <w:r w:rsidR="00DD7C56" w:rsidRPr="00DD1F01">
        <w:rPr>
          <w:rFonts w:ascii="Arial" w:hAnsi="Arial" w:cs="Arial"/>
          <w:szCs w:val="24"/>
        </w:rPr>
        <w:t xml:space="preserve"> орган</w:t>
      </w:r>
      <w:r w:rsidR="0061107F" w:rsidRPr="00DD1F01">
        <w:rPr>
          <w:rFonts w:ascii="Arial" w:hAnsi="Arial" w:cs="Arial"/>
          <w:szCs w:val="24"/>
        </w:rPr>
        <w:t>а</w:t>
      </w:r>
      <w:r w:rsidR="00DD7C56" w:rsidRPr="00DD1F01">
        <w:rPr>
          <w:rFonts w:ascii="Arial" w:hAnsi="Arial" w:cs="Arial"/>
          <w:szCs w:val="24"/>
        </w:rPr>
        <w:t xml:space="preserve"> в информационно-телекоммуникационной сети "Интернет".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32. Заявление подписывается заявителем либо представителем заявителя.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 w:rsidRPr="00DD1F01">
          <w:rPr>
            <w:rFonts w:ascii="Arial" w:hAnsi="Arial" w:cs="Arial"/>
            <w:szCs w:val="24"/>
          </w:rPr>
          <w:t>законодательством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0" w:name="P135"/>
      <w:bookmarkEnd w:id="10"/>
      <w:r w:rsidRPr="00DD1F01">
        <w:rPr>
          <w:rFonts w:ascii="Arial" w:hAnsi="Arial" w:cs="Arial"/>
          <w:szCs w:val="24"/>
        </w:rPr>
        <w:t>34. К заявлению прилагаются следующие документы: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DD1F01">
          <w:rPr>
            <w:rFonts w:ascii="Arial" w:hAnsi="Arial" w:cs="Arial"/>
            <w:szCs w:val="24"/>
          </w:rPr>
          <w:t>подпункте "а" пункта 14</w:t>
        </w:r>
      </w:hyperlink>
      <w:r w:rsidRPr="00DD1F01">
        <w:rPr>
          <w:rFonts w:ascii="Arial" w:hAnsi="Arial" w:cs="Arial"/>
          <w:szCs w:val="24"/>
        </w:rPr>
        <w:t xml:space="preserve"> настоящих Правил);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и) уведомление об отсутствии в государственном кадастре недвижимости </w:t>
      </w:r>
      <w:r w:rsidRPr="00DD1F01">
        <w:rPr>
          <w:rFonts w:ascii="Arial" w:hAnsi="Arial" w:cs="Arial"/>
          <w:szCs w:val="24"/>
        </w:rPr>
        <w:lastRenderedPageBreak/>
        <w:t xml:space="preserve">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DD1F01">
          <w:rPr>
            <w:rFonts w:ascii="Arial" w:hAnsi="Arial" w:cs="Arial"/>
            <w:szCs w:val="24"/>
          </w:rPr>
          <w:t>подпункте "б" пункта 14</w:t>
        </w:r>
      </w:hyperlink>
      <w:r w:rsidRPr="00DD1F01">
        <w:rPr>
          <w:rFonts w:ascii="Arial" w:hAnsi="Arial" w:cs="Arial"/>
          <w:szCs w:val="24"/>
        </w:rPr>
        <w:t xml:space="preserve"> настоящих Правил).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35. Уполномоченны</w:t>
      </w:r>
      <w:r w:rsidR="00D278B0" w:rsidRPr="00DD1F01">
        <w:rPr>
          <w:rFonts w:ascii="Arial" w:hAnsi="Arial" w:cs="Arial"/>
          <w:szCs w:val="24"/>
        </w:rPr>
        <w:t>й</w:t>
      </w:r>
      <w:r w:rsidRPr="00DD1F01">
        <w:rPr>
          <w:rFonts w:ascii="Arial" w:hAnsi="Arial" w:cs="Arial"/>
          <w:szCs w:val="24"/>
        </w:rPr>
        <w:t xml:space="preserve"> орган запрашива</w:t>
      </w:r>
      <w:r w:rsidR="00D278B0" w:rsidRPr="00DD1F01">
        <w:rPr>
          <w:rFonts w:ascii="Arial" w:hAnsi="Arial" w:cs="Arial"/>
          <w:szCs w:val="24"/>
        </w:rPr>
        <w:t>е</w:t>
      </w:r>
      <w:r w:rsidRPr="00DD1F01">
        <w:rPr>
          <w:rFonts w:ascii="Arial" w:hAnsi="Arial" w:cs="Arial"/>
          <w:szCs w:val="24"/>
        </w:rPr>
        <w:t xml:space="preserve">т документы, указанные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Документы, указанные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36. Если заявление и документы, указанные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 случае, если заявление и документы, указанные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Получение заявления и документов, указанных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Сообщение о получении заявления и документов, указанных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Сообщение о получении заявления и документов, указанных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1" w:name="P153"/>
      <w:bookmarkEnd w:id="11"/>
      <w:r w:rsidRPr="00DD1F01">
        <w:rPr>
          <w:rFonts w:ascii="Arial" w:hAnsi="Arial" w:cs="Arial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2" w:name="P154"/>
      <w:bookmarkEnd w:id="12"/>
      <w:r w:rsidRPr="00DD1F01">
        <w:rPr>
          <w:rFonts w:ascii="Arial" w:hAnsi="Arial" w:cs="Arial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DD1F01">
          <w:rPr>
            <w:rFonts w:ascii="Arial" w:hAnsi="Arial" w:cs="Arial"/>
            <w:szCs w:val="24"/>
          </w:rPr>
          <w:t>пункте 37</w:t>
        </w:r>
      </w:hyperlink>
      <w:r w:rsidRPr="00DD1F01">
        <w:rPr>
          <w:rFonts w:ascii="Arial" w:hAnsi="Arial" w:cs="Arial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DD1F01">
          <w:rPr>
            <w:rFonts w:ascii="Arial" w:hAnsi="Arial" w:cs="Arial"/>
            <w:szCs w:val="24"/>
          </w:rPr>
          <w:t>пункте 34</w:t>
        </w:r>
      </w:hyperlink>
      <w:r w:rsidRPr="00DD1F01">
        <w:rPr>
          <w:rFonts w:ascii="Arial" w:hAnsi="Arial" w:cs="Arial"/>
          <w:szCs w:val="24"/>
        </w:rPr>
        <w:t xml:space="preserve"> </w:t>
      </w:r>
      <w:r w:rsidRPr="00DD1F01">
        <w:rPr>
          <w:rFonts w:ascii="Arial" w:hAnsi="Arial" w:cs="Arial"/>
          <w:szCs w:val="24"/>
        </w:rPr>
        <w:lastRenderedPageBreak/>
        <w:t>настоящих Правил (при их наличии), в уполномоченный орган.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DD1F01">
          <w:rPr>
            <w:rFonts w:ascii="Arial" w:hAnsi="Arial" w:cs="Arial"/>
            <w:szCs w:val="24"/>
          </w:rPr>
          <w:t>пунктах 37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154" w:history="1">
        <w:r w:rsidRPr="00DD1F01">
          <w:rPr>
            <w:rFonts w:ascii="Arial" w:hAnsi="Arial" w:cs="Arial"/>
            <w:szCs w:val="24"/>
          </w:rPr>
          <w:t>38</w:t>
        </w:r>
      </w:hyperlink>
      <w:r w:rsidRPr="00DD1F01">
        <w:rPr>
          <w:rFonts w:ascii="Arial" w:hAnsi="Arial" w:cs="Arial"/>
          <w:szCs w:val="24"/>
        </w:rPr>
        <w:t xml:space="preserve"> настоящих Правил;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3" w:history="1">
        <w:r w:rsidRPr="00DD1F01">
          <w:rPr>
            <w:rFonts w:ascii="Arial" w:hAnsi="Arial" w:cs="Arial"/>
            <w:szCs w:val="24"/>
          </w:rPr>
          <w:t>пунктами 37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154" w:history="1">
        <w:r w:rsidRPr="00DD1F01">
          <w:rPr>
            <w:rFonts w:ascii="Arial" w:hAnsi="Arial" w:cs="Arial"/>
            <w:szCs w:val="24"/>
          </w:rPr>
          <w:t>38</w:t>
        </w:r>
      </w:hyperlink>
      <w:r w:rsidRPr="00DD1F01">
        <w:rPr>
          <w:rFonts w:ascii="Arial" w:hAnsi="Arial" w:cs="Arial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DD1F01">
          <w:rPr>
            <w:rFonts w:ascii="Arial" w:hAnsi="Arial" w:cs="Arial"/>
            <w:szCs w:val="24"/>
          </w:rPr>
          <w:t>пунктами 37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154" w:history="1">
        <w:r w:rsidRPr="00DD1F01">
          <w:rPr>
            <w:rFonts w:ascii="Arial" w:hAnsi="Arial" w:cs="Arial"/>
            <w:szCs w:val="24"/>
          </w:rPr>
          <w:t>38</w:t>
        </w:r>
      </w:hyperlink>
      <w:r w:rsidRPr="00DD1F01">
        <w:rPr>
          <w:rFonts w:ascii="Arial" w:hAnsi="Arial" w:cs="Arial"/>
          <w:szCs w:val="24"/>
        </w:rPr>
        <w:t xml:space="preserve"> настоящих Правил.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3" w:name="P159"/>
      <w:bookmarkEnd w:id="13"/>
      <w:r w:rsidRPr="00DD1F01">
        <w:rPr>
          <w:rFonts w:ascii="Arial" w:hAnsi="Arial" w:cs="Arial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DD1F01">
          <w:rPr>
            <w:rFonts w:ascii="Arial" w:hAnsi="Arial" w:cs="Arial"/>
            <w:szCs w:val="24"/>
          </w:rPr>
          <w:t>пунктах 27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121" w:history="1">
        <w:r w:rsidRPr="00DD1F01">
          <w:rPr>
            <w:rFonts w:ascii="Arial" w:hAnsi="Arial" w:cs="Arial"/>
            <w:szCs w:val="24"/>
          </w:rPr>
          <w:t>29</w:t>
        </w:r>
      </w:hyperlink>
      <w:r w:rsidRPr="00DD1F01">
        <w:rPr>
          <w:rFonts w:ascii="Arial" w:hAnsi="Arial" w:cs="Arial"/>
          <w:szCs w:val="24"/>
        </w:rPr>
        <w:t xml:space="preserve"> настоящих Правил;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DD1F01">
          <w:rPr>
            <w:rFonts w:ascii="Arial" w:hAnsi="Arial" w:cs="Arial"/>
            <w:szCs w:val="24"/>
          </w:rPr>
          <w:t>пунктах 5</w:t>
        </w:r>
      </w:hyperlink>
      <w:r w:rsidRPr="00DD1F01">
        <w:rPr>
          <w:rFonts w:ascii="Arial" w:hAnsi="Arial" w:cs="Arial"/>
          <w:szCs w:val="24"/>
        </w:rPr>
        <w:t xml:space="preserve">, </w:t>
      </w:r>
      <w:hyperlink w:anchor="P61" w:history="1">
        <w:r w:rsidRPr="00DD1F01">
          <w:rPr>
            <w:rFonts w:ascii="Arial" w:hAnsi="Arial" w:cs="Arial"/>
            <w:szCs w:val="24"/>
          </w:rPr>
          <w:t>8</w:t>
        </w:r>
      </w:hyperlink>
      <w:r w:rsidRPr="00DD1F01">
        <w:rPr>
          <w:rFonts w:ascii="Arial" w:hAnsi="Arial" w:cs="Arial"/>
          <w:szCs w:val="24"/>
        </w:rPr>
        <w:t xml:space="preserve"> - </w:t>
      </w:r>
      <w:hyperlink w:anchor="P73" w:history="1">
        <w:r w:rsidRPr="00DD1F01">
          <w:rPr>
            <w:rFonts w:ascii="Arial" w:hAnsi="Arial" w:cs="Arial"/>
            <w:szCs w:val="24"/>
          </w:rPr>
          <w:t>11</w:t>
        </w:r>
      </w:hyperlink>
      <w:r w:rsidRPr="00DD1F01">
        <w:rPr>
          <w:rFonts w:ascii="Arial" w:hAnsi="Arial" w:cs="Arial"/>
          <w:szCs w:val="24"/>
        </w:rPr>
        <w:t xml:space="preserve"> и </w:t>
      </w:r>
      <w:hyperlink w:anchor="P76" w:history="1">
        <w:r w:rsidRPr="00DD1F01">
          <w:rPr>
            <w:rFonts w:ascii="Arial" w:hAnsi="Arial" w:cs="Arial"/>
            <w:szCs w:val="24"/>
          </w:rPr>
          <w:t>14</w:t>
        </w:r>
      </w:hyperlink>
      <w:r w:rsidRPr="00DD1F01">
        <w:rPr>
          <w:rFonts w:ascii="Arial" w:hAnsi="Arial" w:cs="Arial"/>
          <w:szCs w:val="24"/>
        </w:rPr>
        <w:t xml:space="preserve"> - </w:t>
      </w:r>
      <w:hyperlink w:anchor="P83" w:history="1">
        <w:r w:rsidRPr="00DD1F01">
          <w:rPr>
            <w:rFonts w:ascii="Arial" w:hAnsi="Arial" w:cs="Arial"/>
            <w:szCs w:val="24"/>
          </w:rPr>
          <w:t>18</w:t>
        </w:r>
      </w:hyperlink>
      <w:r w:rsidRPr="00DD1F01">
        <w:rPr>
          <w:rFonts w:ascii="Arial" w:hAnsi="Arial" w:cs="Arial"/>
          <w:szCs w:val="24"/>
        </w:rPr>
        <w:t xml:space="preserve"> настоящих Правил.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DD1F01">
          <w:rPr>
            <w:rFonts w:ascii="Arial" w:hAnsi="Arial" w:cs="Arial"/>
            <w:szCs w:val="24"/>
          </w:rPr>
          <w:t>пункта 40</w:t>
        </w:r>
      </w:hyperlink>
      <w:r w:rsidRPr="00DD1F01">
        <w:rPr>
          <w:rFonts w:ascii="Arial" w:hAnsi="Arial" w:cs="Arial"/>
          <w:szCs w:val="24"/>
        </w:rPr>
        <w:t xml:space="preserve"> настоящих Правил, являющиеся основанием для принятия такого решения.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7C56" w:rsidRPr="00DD1F01" w:rsidRDefault="00DD7C56">
      <w:pPr>
        <w:pStyle w:val="ConsPlusNormal"/>
        <w:jc w:val="center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t>III. Структура адреса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4" w:name="P170"/>
      <w:bookmarkEnd w:id="14"/>
      <w:r w:rsidRPr="00DD1F01">
        <w:rPr>
          <w:rFonts w:ascii="Arial" w:hAnsi="Arial" w:cs="Arial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наименование страны (Российская Федерация);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наименование субъекта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наи</w:t>
      </w:r>
      <w:r w:rsidR="005B637B" w:rsidRPr="00DD1F01">
        <w:rPr>
          <w:rFonts w:ascii="Arial" w:hAnsi="Arial" w:cs="Arial"/>
          <w:szCs w:val="24"/>
        </w:rPr>
        <w:t>менование муниципального района</w:t>
      </w:r>
      <w:r w:rsidRPr="00DD1F01">
        <w:rPr>
          <w:rFonts w:ascii="Arial" w:hAnsi="Arial" w:cs="Arial"/>
          <w:szCs w:val="24"/>
        </w:rPr>
        <w:t>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lastRenderedPageBreak/>
        <w:t>г) наименование сельского поселения в составе муниципального района;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наименование населенного пункта;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е) наименование элемента планировочной структуры;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ж) наименование элемента улично-дорожной сети;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з) номер земельного участка;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и) тип и номер здания, сооружения или объекта незавершенного строительства;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к) тип и номер помещения, расположенного в здании или сооружении.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0" w:history="1">
        <w:r w:rsidRPr="00DD1F01">
          <w:rPr>
            <w:rFonts w:ascii="Arial" w:hAnsi="Arial" w:cs="Arial"/>
            <w:szCs w:val="24"/>
          </w:rPr>
          <w:t>пункте 44</w:t>
        </w:r>
      </w:hyperlink>
      <w:r w:rsidRPr="00DD1F01">
        <w:rPr>
          <w:rFonts w:ascii="Arial" w:hAnsi="Arial" w:cs="Arial"/>
          <w:szCs w:val="24"/>
        </w:rPr>
        <w:t xml:space="preserve"> настоящих Правил.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5" w:name="P183"/>
      <w:bookmarkEnd w:id="15"/>
      <w:r w:rsidRPr="00DD1F01">
        <w:rPr>
          <w:rFonts w:ascii="Arial" w:hAnsi="Arial" w:cs="Arial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страна;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субъект Российской Федерации;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муниципальный район;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сельское поселение в составе муниципального района;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населенный пункт (за исключением объектов адресации, расположенных вне границ населенных пунктов).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48. Иные адресообразующие элементы применяются в зависимости от вида объекта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3" w:history="1">
        <w:r w:rsidRPr="00DD1F01">
          <w:rPr>
            <w:rFonts w:ascii="Arial" w:hAnsi="Arial" w:cs="Arial"/>
            <w:szCs w:val="24"/>
          </w:rPr>
          <w:t>пункте 47</w:t>
        </w:r>
      </w:hyperlink>
      <w:r w:rsidRPr="00DD1F01">
        <w:rPr>
          <w:rFonts w:ascii="Arial" w:hAnsi="Arial" w:cs="Arial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наименование элемента планировочной структуры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наименование элемента улично-дорожной сети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номер земельного участка.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3" w:history="1">
        <w:r w:rsidRPr="00DD1F01">
          <w:rPr>
            <w:rFonts w:ascii="Arial" w:hAnsi="Arial" w:cs="Arial"/>
            <w:szCs w:val="24"/>
          </w:rPr>
          <w:t>пункте 47</w:t>
        </w:r>
      </w:hyperlink>
      <w:r w:rsidRPr="00DD1F01">
        <w:rPr>
          <w:rFonts w:ascii="Arial" w:hAnsi="Arial" w:cs="Arial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наименование элемента планировочной структуры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наименование элемента улично-дорожной сети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тип и номер здания, сооружения или объекта незавершенного строительства.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3" w:history="1">
        <w:r w:rsidRPr="00DD1F01">
          <w:rPr>
            <w:rFonts w:ascii="Arial" w:hAnsi="Arial" w:cs="Arial"/>
            <w:szCs w:val="24"/>
          </w:rPr>
          <w:t>пункте 47</w:t>
        </w:r>
      </w:hyperlink>
      <w:r w:rsidRPr="00DD1F01">
        <w:rPr>
          <w:rFonts w:ascii="Arial" w:hAnsi="Arial" w:cs="Arial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наименование элемента планировочной структуры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наименование элемента улично-дорожной сети (при наличии);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тип и номер здания, сооружения;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тип и номер помещения в пределах здания, сооружения;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тип и номер помещения в пределах квартиры (в отношении коммунальных квартир).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CC71DE" w:rsidRDefault="00CC71DE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CC71DE" w:rsidRDefault="00CC71DE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lastRenderedPageBreak/>
        <w:t>IV. Правила написания наименований и нумерации</w:t>
      </w:r>
    </w:p>
    <w:p w:rsidR="00DD7C56" w:rsidRPr="00DD1F01" w:rsidRDefault="00DD7C56">
      <w:pPr>
        <w:pStyle w:val="ConsPlusNormal"/>
        <w:jc w:val="center"/>
        <w:rPr>
          <w:rFonts w:ascii="Arial" w:hAnsi="Arial" w:cs="Arial"/>
          <w:b/>
          <w:szCs w:val="24"/>
        </w:rPr>
      </w:pPr>
      <w:r w:rsidRPr="00DD1F01">
        <w:rPr>
          <w:rFonts w:ascii="Arial" w:hAnsi="Arial" w:cs="Arial"/>
          <w:b/>
          <w:szCs w:val="24"/>
        </w:rPr>
        <w:t>объектов адресации</w:t>
      </w:r>
    </w:p>
    <w:p w:rsidR="00DD7C56" w:rsidRPr="00DD1F01" w:rsidRDefault="00DD7C56">
      <w:pPr>
        <w:pStyle w:val="ConsPlusNormal"/>
        <w:jc w:val="center"/>
        <w:rPr>
          <w:rFonts w:ascii="Arial" w:hAnsi="Arial" w:cs="Arial"/>
          <w:szCs w:val="24"/>
        </w:rPr>
      </w:pP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 xml:space="preserve">53. В структуре адреса наименования страны, субъекта Российской Федерации, муниципального района, </w:t>
      </w:r>
      <w:r w:rsidR="00225519" w:rsidRPr="00DD1F01">
        <w:rPr>
          <w:rFonts w:ascii="Arial" w:hAnsi="Arial" w:cs="Arial"/>
          <w:szCs w:val="24"/>
        </w:rPr>
        <w:t>с</w:t>
      </w:r>
      <w:r w:rsidRPr="00DD1F01">
        <w:rPr>
          <w:rFonts w:ascii="Arial" w:hAnsi="Arial" w:cs="Arial"/>
          <w:szCs w:val="24"/>
        </w:rPr>
        <w:t>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225519" w:rsidRPr="00DD1F01">
        <w:rPr>
          <w:rFonts w:ascii="Arial" w:hAnsi="Arial" w:cs="Arial"/>
          <w:szCs w:val="24"/>
        </w:rPr>
        <w:t>ванием букв латинского алфавита</w:t>
      </w:r>
      <w:r w:rsidRPr="00DD1F01">
        <w:rPr>
          <w:rFonts w:ascii="Arial" w:hAnsi="Arial" w:cs="Arial"/>
          <w:szCs w:val="24"/>
        </w:rPr>
        <w:t>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Наименования страны и субъект</w:t>
      </w:r>
      <w:r w:rsidR="00740DAF" w:rsidRPr="00DD1F01">
        <w:rPr>
          <w:rFonts w:ascii="Arial" w:hAnsi="Arial" w:cs="Arial"/>
          <w:szCs w:val="24"/>
        </w:rPr>
        <w:t>а</w:t>
      </w:r>
      <w:r w:rsidRPr="00DD1F01">
        <w:rPr>
          <w:rFonts w:ascii="Arial" w:hAnsi="Arial" w:cs="Arial"/>
          <w:szCs w:val="24"/>
        </w:rPr>
        <w:t xml:space="preserve"> Российской Федерации должны соответствовать соответствующим наименованиям в </w:t>
      </w:r>
      <w:hyperlink r:id="rId29" w:history="1">
        <w:r w:rsidRPr="00DD1F01">
          <w:rPr>
            <w:rFonts w:ascii="Arial" w:hAnsi="Arial" w:cs="Arial"/>
            <w:szCs w:val="24"/>
          </w:rPr>
          <w:t>Конституции</w:t>
        </w:r>
      </w:hyperlink>
      <w:r w:rsidRPr="00DD1F01">
        <w:rPr>
          <w:rFonts w:ascii="Arial" w:hAnsi="Arial" w:cs="Arial"/>
          <w:szCs w:val="24"/>
        </w:rPr>
        <w:t xml:space="preserve"> Российской Федерации.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а) "-" - дефис;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б) "." - точка;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в) "(" - открывающая круглая скобка;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г) ")" - закрывающая круглая скобка;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д) "N" - знак номера.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62. Объектам адресации, находящимся на пересечении элементов улично-</w:t>
      </w:r>
      <w:r w:rsidRPr="00DD1F01">
        <w:rPr>
          <w:rFonts w:ascii="Arial" w:hAnsi="Arial" w:cs="Arial"/>
          <w:szCs w:val="24"/>
        </w:rPr>
        <w:lastRenderedPageBreak/>
        <w:t>дорожной сети, присваивается адрес по элементу улично-дорожной сети, на который выходит фасад объекта адресации.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D1F01">
        <w:rPr>
          <w:rFonts w:ascii="Arial" w:hAnsi="Arial" w:cs="Arial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D7C56" w:rsidRPr="00DD1F01" w:rsidRDefault="00DD7C5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sectPr w:rsidR="00DD7C56" w:rsidRPr="00DD1F01" w:rsidSect="00A0119C">
      <w:headerReference w:type="default" r:id="rId30"/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69" w:rsidRDefault="00696C69" w:rsidP="00A0119C">
      <w:r>
        <w:separator/>
      </w:r>
    </w:p>
  </w:endnote>
  <w:endnote w:type="continuationSeparator" w:id="1">
    <w:p w:rsidR="00696C69" w:rsidRDefault="00696C69" w:rsidP="00A0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69" w:rsidRDefault="00696C69" w:rsidP="00A0119C">
      <w:r>
        <w:separator/>
      </w:r>
    </w:p>
  </w:footnote>
  <w:footnote w:type="continuationSeparator" w:id="1">
    <w:p w:rsidR="00696C69" w:rsidRDefault="00696C69" w:rsidP="00A0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6657"/>
      <w:docPartObj>
        <w:docPartGallery w:val="Page Numbers (Top of Page)"/>
        <w:docPartUnique/>
      </w:docPartObj>
    </w:sdtPr>
    <w:sdtContent>
      <w:p w:rsidR="00A0119C" w:rsidRDefault="00A0119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119C" w:rsidRDefault="00A011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56"/>
    <w:rsid w:val="000001E3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77014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5CF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74B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6C69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0D9F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01F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19C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5F51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6CE0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C71DE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3700E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1F01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0AD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038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46C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18E5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8BF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9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1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19C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120F7ACAE37CFA2363B7CEB8FDA9CE14D35032F95C5M6MFJ" TargetMode="External"/><Relationship Id="rId13" Type="http://schemas.openxmlformats.org/officeDocument/2006/relationships/hyperlink" Target="consultantplus://offline/ref=38D33543981E63BF64964E98550ED9205C431027F4A0AE37CFA2363B7CMEMBJ" TargetMode="External"/><Relationship Id="rId18" Type="http://schemas.openxmlformats.org/officeDocument/2006/relationships/hyperlink" Target="consultantplus://offline/ref=38D33543981E63BF64964E98550ED9205C431120F7ACAE37CFA2363B7CEB8FDA9CE14D35M0M3J" TargetMode="External"/><Relationship Id="rId26" Type="http://schemas.openxmlformats.org/officeDocument/2006/relationships/hyperlink" Target="consultantplus://offline/ref=38D33543981E63BF64964E98550ED9205C4C1126F1A2AE37CFA2363B7CEB8FDA9CE14D35032F92C2M6M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C431029F3A0AE37CFA2363B7CEB8FDA9CE14D3506M2ME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8D33543981E63BF64964E98550ED9205C431120F7ACAE37CFA2363B7CEB8FDA9CE14D35032F95C1M6M5J" TargetMode="External"/><Relationship Id="rId17" Type="http://schemas.openxmlformats.org/officeDocument/2006/relationships/hyperlink" Target="consultantplus://offline/ref=38D33543981E63BF64964E98550ED9205C431120F7ACAE37CFA2363B7CEB8FDA9CE14D35032F95C5M6MFJ" TargetMode="External"/><Relationship Id="rId25" Type="http://schemas.openxmlformats.org/officeDocument/2006/relationships/hyperlink" Target="consultantplus://offline/ref=38D33543981E63BF64964E98550ED9205C431028F6A0AE37CFA2363B7CEB8FDA9CE14D35032F94C4M6M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91222F3A5AE37CFA2363B7CEB8FDA9CE14D35032F97C7M6M6J" TargetMode="External"/><Relationship Id="rId20" Type="http://schemas.openxmlformats.org/officeDocument/2006/relationships/hyperlink" Target="consultantplus://offline/ref=38D33543981E63BF64964E98550ED9205C431120F7ACAE37CFA2363B7CEB8FDA9CE14D33M0M1J" TargetMode="External"/><Relationship Id="rId29" Type="http://schemas.openxmlformats.org/officeDocument/2006/relationships/hyperlink" Target="consultantplus://offline/ref=38D33543981E63BF64964E98550ED9205F431525FAF3F9359EF738M3ME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D33543981E63BF64964E98550ED9205C431120F7ACAE37CFA2363B7CEB8FDA9CE14D35032F95C1M6M5J" TargetMode="External"/><Relationship Id="rId24" Type="http://schemas.openxmlformats.org/officeDocument/2006/relationships/hyperlink" Target="consultantplus://offline/ref=38D33543981E63BF64964E98550ED92054421426F0AEF33DC7FB3A39M7MB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D33543981E63BF64964E98550ED9205C431120F7ACAE37CFA2363B7CEB8FDA9CE14D3601M2MBJ" TargetMode="External"/><Relationship Id="rId23" Type="http://schemas.openxmlformats.org/officeDocument/2006/relationships/hyperlink" Target="consultantplus://offline/ref=38D33543981E63BF64964E98550ED9205C4C1722F1A6AE37CFA2363B7CEB8FDA9CE14D35032F97C7M6M7J" TargetMode="External"/><Relationship Id="rId28" Type="http://schemas.openxmlformats.org/officeDocument/2006/relationships/hyperlink" Target="consultantplus://offline/ref=38D33543981E63BF64964E98550ED9205C431027F0A5AE37CFA2363B7CEB8FDA9CE14D3005M2MAJ" TargetMode="External"/><Relationship Id="rId10" Type="http://schemas.openxmlformats.org/officeDocument/2006/relationships/hyperlink" Target="consultantplus://offline/ref=38D33543981E63BF64964E98550ED9205C431027F4A0AE37CFA2363B7CEB8FDA9CE14D35032F91C5M6MFJ" TargetMode="External"/><Relationship Id="rId19" Type="http://schemas.openxmlformats.org/officeDocument/2006/relationships/hyperlink" Target="consultantplus://offline/ref=38D33543981E63BF64964E98550ED9205C431120F7ACAE37CFA2363B7CEB8FDA9CE14D3601M2M9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D33543981E63BF64964E98550ED9205C431120F7ACAE37CFA2363B7CEB8FDA9CE14D35M0M3J" TargetMode="External"/><Relationship Id="rId14" Type="http://schemas.openxmlformats.org/officeDocument/2006/relationships/hyperlink" Target="consultantplus://offline/ref=38D33543981E63BF64964E98550ED9205C431028F6A0AE37CFA2363B7CEB8FDA9CE14D35032F96CFM6M0J" TargetMode="External"/><Relationship Id="rId22" Type="http://schemas.openxmlformats.org/officeDocument/2006/relationships/hyperlink" Target="consultantplus://offline/ref=38D33543981E63BF64964E98550ED9205C431027F4A0AE37CFA2363B7CEB8FDA9CE14D30M0MAJ" TargetMode="External"/><Relationship Id="rId27" Type="http://schemas.openxmlformats.org/officeDocument/2006/relationships/hyperlink" Target="consultantplus://offline/ref=38D33543981E63BF64964E98550ED9205C431222F8A4AE37CFA2363B7CEB8FDA9CE14D35032F96C5M6M2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9</cp:revision>
  <dcterms:created xsi:type="dcterms:W3CDTF">2015-09-03T15:10:00Z</dcterms:created>
  <dcterms:modified xsi:type="dcterms:W3CDTF">2015-09-15T12:33:00Z</dcterms:modified>
</cp:coreProperties>
</file>