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E2" w:rsidRDefault="003F57CA" w:rsidP="00A157E2">
      <w:pPr>
        <w:ind w:right="-259"/>
        <w:jc w:val="center"/>
        <w:rPr>
          <w:rFonts w:ascii="Times New Roman" w:hAnsi="Times New Roman" w:cs="Times New Roman"/>
          <w:b/>
          <w:noProof/>
          <w:sz w:val="28"/>
          <w:szCs w:val="28"/>
        </w:rPr>
      </w:pPr>
      <w:bookmarkStart w:id="0" w:name="_GoBack"/>
      <w:bookmarkEnd w:id="0"/>
      <w:r>
        <w:rPr>
          <w:b/>
          <w:noProof/>
          <w:sz w:val="52"/>
          <w:lang w:eastAsia="ru-RU"/>
        </w:rPr>
        <w:drawing>
          <wp:inline distT="0" distB="0" distL="0" distR="0" wp14:anchorId="44D62395" wp14:editId="661FD742">
            <wp:extent cx="504825" cy="638175"/>
            <wp:effectExtent l="0" t="0" r="9525" b="9525"/>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6">
                      <a:extLst>
                        <a:ext uri="{28A0092B-C50C-407E-A947-70E740481C1C}">
                          <a14:useLocalDpi xmlns:a14="http://schemas.microsoft.com/office/drawing/2010/main" val="0"/>
                        </a:ext>
                      </a:extLst>
                    </a:blip>
                    <a:srcRect l="15991" t="23839" r="17639" b="26968"/>
                    <a:stretch>
                      <a:fillRect/>
                    </a:stretch>
                  </pic:blipFill>
                  <pic:spPr bwMode="auto">
                    <a:xfrm>
                      <a:off x="0" y="0"/>
                      <a:ext cx="504825" cy="638175"/>
                    </a:xfrm>
                    <a:prstGeom prst="rect">
                      <a:avLst/>
                    </a:prstGeom>
                    <a:noFill/>
                    <a:ln>
                      <a:noFill/>
                    </a:ln>
                  </pic:spPr>
                </pic:pic>
              </a:graphicData>
            </a:graphic>
          </wp:inline>
        </w:drawing>
      </w:r>
    </w:p>
    <w:p w:rsidR="003F57CA" w:rsidRPr="005E6B11" w:rsidRDefault="003F57CA" w:rsidP="00A157E2">
      <w:pPr>
        <w:spacing w:line="240" w:lineRule="auto"/>
        <w:jc w:val="center"/>
        <w:rPr>
          <w:rFonts w:ascii="Times New Roman" w:hAnsi="Times New Roman" w:cs="Times New Roman"/>
          <w:b/>
          <w:sz w:val="26"/>
          <w:szCs w:val="26"/>
        </w:rPr>
      </w:pPr>
      <w:r w:rsidRPr="005E6B11">
        <w:rPr>
          <w:rFonts w:ascii="Times New Roman" w:hAnsi="Times New Roman" w:cs="Times New Roman"/>
          <w:b/>
          <w:sz w:val="26"/>
          <w:szCs w:val="26"/>
        </w:rPr>
        <w:t>Администрация   сельского   поселения Каверинский сельсовет</w:t>
      </w:r>
      <w:r w:rsidR="00A157E2" w:rsidRPr="005E6B11">
        <w:rPr>
          <w:rFonts w:ascii="Times New Roman" w:hAnsi="Times New Roman" w:cs="Times New Roman"/>
          <w:b/>
          <w:sz w:val="26"/>
          <w:szCs w:val="26"/>
        </w:rPr>
        <w:t xml:space="preserve"> </w:t>
      </w:r>
      <w:r w:rsidR="005E6B11" w:rsidRPr="005E6B11">
        <w:rPr>
          <w:rFonts w:ascii="Times New Roman" w:hAnsi="Times New Roman" w:cs="Times New Roman"/>
          <w:b/>
          <w:sz w:val="26"/>
          <w:szCs w:val="26"/>
        </w:rPr>
        <w:t xml:space="preserve">              </w:t>
      </w:r>
      <w:r w:rsidR="005E6B11">
        <w:rPr>
          <w:rFonts w:ascii="Times New Roman" w:hAnsi="Times New Roman" w:cs="Times New Roman"/>
          <w:b/>
          <w:sz w:val="26"/>
          <w:szCs w:val="26"/>
        </w:rPr>
        <w:t xml:space="preserve"> </w:t>
      </w:r>
      <w:r w:rsidRPr="005E6B11">
        <w:rPr>
          <w:rFonts w:ascii="Times New Roman" w:hAnsi="Times New Roman" w:cs="Times New Roman"/>
          <w:b/>
          <w:sz w:val="26"/>
          <w:szCs w:val="26"/>
        </w:rPr>
        <w:t xml:space="preserve">Добринского муниципального района                                                                       Липецкой области </w:t>
      </w:r>
    </w:p>
    <w:p w:rsidR="003F57CA" w:rsidRPr="005E6B11" w:rsidRDefault="003F57CA" w:rsidP="003F57CA">
      <w:pPr>
        <w:jc w:val="center"/>
        <w:rPr>
          <w:rFonts w:ascii="Times New Roman" w:hAnsi="Times New Roman" w:cs="Times New Roman"/>
          <w:b/>
          <w:sz w:val="26"/>
          <w:szCs w:val="26"/>
        </w:rPr>
      </w:pPr>
      <w:r w:rsidRPr="005E6B11">
        <w:rPr>
          <w:rFonts w:ascii="Times New Roman" w:hAnsi="Times New Roman" w:cs="Times New Roman"/>
          <w:b/>
          <w:sz w:val="26"/>
          <w:szCs w:val="26"/>
        </w:rPr>
        <w:t xml:space="preserve">ПОСТАНОВЛЕНИЕ </w:t>
      </w:r>
    </w:p>
    <w:p w:rsidR="003F57CA" w:rsidRPr="005E6B11" w:rsidRDefault="003D326E" w:rsidP="003F57CA">
      <w:pPr>
        <w:rPr>
          <w:rFonts w:ascii="Times New Roman" w:hAnsi="Times New Roman" w:cs="Times New Roman"/>
          <w:sz w:val="26"/>
          <w:szCs w:val="26"/>
        </w:rPr>
      </w:pPr>
      <w:r>
        <w:rPr>
          <w:rFonts w:ascii="Times New Roman" w:hAnsi="Times New Roman" w:cs="Times New Roman"/>
          <w:sz w:val="26"/>
          <w:szCs w:val="26"/>
        </w:rPr>
        <w:t>08.04.</w:t>
      </w:r>
      <w:r w:rsidR="003F57CA" w:rsidRPr="005E6B11">
        <w:rPr>
          <w:rFonts w:ascii="Times New Roman" w:hAnsi="Times New Roman" w:cs="Times New Roman"/>
          <w:sz w:val="26"/>
          <w:szCs w:val="26"/>
        </w:rPr>
        <w:t xml:space="preserve">2019г.                   </w:t>
      </w:r>
      <w:r w:rsidR="000C74C6">
        <w:rPr>
          <w:rFonts w:ascii="Times New Roman" w:hAnsi="Times New Roman" w:cs="Times New Roman"/>
          <w:sz w:val="26"/>
          <w:szCs w:val="26"/>
        </w:rPr>
        <w:t xml:space="preserve"> </w:t>
      </w:r>
      <w:r>
        <w:rPr>
          <w:rFonts w:ascii="Times New Roman" w:hAnsi="Times New Roman" w:cs="Times New Roman"/>
          <w:sz w:val="26"/>
          <w:szCs w:val="26"/>
        </w:rPr>
        <w:t xml:space="preserve">                    </w:t>
      </w:r>
      <w:r w:rsidR="000C74C6">
        <w:rPr>
          <w:rFonts w:ascii="Times New Roman" w:hAnsi="Times New Roman" w:cs="Times New Roman"/>
          <w:sz w:val="26"/>
          <w:szCs w:val="26"/>
        </w:rPr>
        <w:t xml:space="preserve">  </w:t>
      </w:r>
      <w:r w:rsidR="001F5924">
        <w:rPr>
          <w:rFonts w:ascii="Times New Roman" w:hAnsi="Times New Roman" w:cs="Times New Roman"/>
          <w:sz w:val="26"/>
          <w:szCs w:val="26"/>
        </w:rPr>
        <w:t xml:space="preserve"> </w:t>
      </w:r>
      <w:r w:rsidR="003F57CA" w:rsidRPr="005E6B11">
        <w:rPr>
          <w:rFonts w:ascii="Times New Roman" w:hAnsi="Times New Roman" w:cs="Times New Roman"/>
          <w:sz w:val="26"/>
          <w:szCs w:val="26"/>
        </w:rPr>
        <w:t xml:space="preserve">с. Паршиновка                                   </w:t>
      </w:r>
      <w:r w:rsidR="001F5924">
        <w:rPr>
          <w:rFonts w:ascii="Times New Roman" w:hAnsi="Times New Roman" w:cs="Times New Roman"/>
          <w:sz w:val="26"/>
          <w:szCs w:val="26"/>
        </w:rPr>
        <w:t xml:space="preserve">             </w:t>
      </w:r>
      <w:r>
        <w:rPr>
          <w:rFonts w:ascii="Times New Roman" w:hAnsi="Times New Roman" w:cs="Times New Roman"/>
          <w:sz w:val="26"/>
          <w:szCs w:val="26"/>
        </w:rPr>
        <w:t xml:space="preserve">  № 24</w:t>
      </w:r>
    </w:p>
    <w:p w:rsidR="00F561A7" w:rsidRDefault="00A157E2" w:rsidP="00F561A7">
      <w:pPr>
        <w:spacing w:after="0" w:line="240" w:lineRule="auto"/>
        <w:jc w:val="center"/>
        <w:rPr>
          <w:rFonts w:ascii="Times New Roman" w:hAnsi="Times New Roman" w:cs="Times New Roman"/>
          <w:b/>
          <w:sz w:val="28"/>
          <w:szCs w:val="28"/>
        </w:rPr>
      </w:pPr>
      <w:r w:rsidRPr="005E6B11">
        <w:rPr>
          <w:rFonts w:ascii="Times New Roman" w:eastAsia="Times New Roman" w:hAnsi="Times New Roman" w:cs="Times New Roman"/>
          <w:b/>
          <w:bCs/>
          <w:color w:val="000000"/>
          <w:sz w:val="26"/>
          <w:szCs w:val="26"/>
          <w:lang w:eastAsia="ru-RU"/>
        </w:rPr>
        <w:t xml:space="preserve">    </w:t>
      </w:r>
      <w:r w:rsidRPr="002C267F">
        <w:rPr>
          <w:rFonts w:ascii="Times New Roman" w:eastAsia="Times New Roman" w:hAnsi="Times New Roman" w:cs="Times New Roman"/>
          <w:b/>
          <w:bCs/>
          <w:color w:val="000000"/>
          <w:sz w:val="28"/>
          <w:szCs w:val="28"/>
          <w:lang w:eastAsia="ru-RU"/>
        </w:rPr>
        <w:t>О принятии А</w:t>
      </w:r>
      <w:r w:rsidR="003F57CA" w:rsidRPr="002C267F">
        <w:rPr>
          <w:rFonts w:ascii="Times New Roman" w:eastAsia="Times New Roman" w:hAnsi="Times New Roman" w:cs="Times New Roman"/>
          <w:b/>
          <w:bCs/>
          <w:color w:val="000000"/>
          <w:sz w:val="28"/>
          <w:szCs w:val="28"/>
          <w:lang w:eastAsia="ru-RU"/>
        </w:rPr>
        <w:t>дминистративного регламента</w:t>
      </w:r>
      <w:r w:rsidR="005E6B11" w:rsidRPr="002C267F">
        <w:rPr>
          <w:rFonts w:ascii="Times New Roman" w:eastAsia="Times New Roman" w:hAnsi="Times New Roman" w:cs="Times New Roman"/>
          <w:b/>
          <w:bCs/>
          <w:color w:val="000000"/>
          <w:sz w:val="28"/>
          <w:szCs w:val="28"/>
          <w:lang w:eastAsia="ru-RU"/>
        </w:rPr>
        <w:t xml:space="preserve"> </w:t>
      </w:r>
      <w:r w:rsidR="001F5924" w:rsidRPr="002C267F">
        <w:rPr>
          <w:rFonts w:ascii="Times New Roman" w:eastAsia="Times New Roman" w:hAnsi="Times New Roman" w:cs="Times New Roman"/>
          <w:b/>
          <w:bCs/>
          <w:color w:val="000000"/>
          <w:sz w:val="28"/>
          <w:szCs w:val="28"/>
          <w:lang w:eastAsia="ru-RU"/>
        </w:rPr>
        <w:t xml:space="preserve">   </w:t>
      </w:r>
      <w:r w:rsidRPr="002C267F">
        <w:rPr>
          <w:rFonts w:ascii="Times New Roman" w:eastAsia="Times New Roman" w:hAnsi="Times New Roman" w:cs="Times New Roman"/>
          <w:b/>
          <w:bCs/>
          <w:color w:val="000000"/>
          <w:sz w:val="28"/>
          <w:szCs w:val="28"/>
          <w:lang w:eastAsia="ru-RU"/>
        </w:rPr>
        <w:t xml:space="preserve">по </w:t>
      </w:r>
      <w:r w:rsidR="003F57CA" w:rsidRPr="002C267F">
        <w:rPr>
          <w:rFonts w:ascii="Times New Roman" w:eastAsia="Times New Roman" w:hAnsi="Times New Roman" w:cs="Times New Roman"/>
          <w:b/>
          <w:bCs/>
          <w:color w:val="000000"/>
          <w:sz w:val="28"/>
          <w:szCs w:val="28"/>
          <w:lang w:eastAsia="ru-RU"/>
        </w:rPr>
        <w:t xml:space="preserve"> </w:t>
      </w:r>
      <w:r w:rsidRPr="002C267F">
        <w:rPr>
          <w:rFonts w:ascii="Times New Roman" w:eastAsia="Times New Roman" w:hAnsi="Times New Roman" w:cs="Times New Roman"/>
          <w:b/>
          <w:bCs/>
          <w:color w:val="000000"/>
          <w:sz w:val="28"/>
          <w:szCs w:val="28"/>
          <w:lang w:eastAsia="ru-RU"/>
        </w:rPr>
        <w:t>предоставлению</w:t>
      </w:r>
      <w:r w:rsidR="001F5924" w:rsidRPr="002C267F">
        <w:rPr>
          <w:rFonts w:ascii="Times New Roman" w:eastAsia="Times New Roman" w:hAnsi="Times New Roman" w:cs="Times New Roman"/>
          <w:b/>
          <w:bCs/>
          <w:color w:val="000000"/>
          <w:sz w:val="28"/>
          <w:szCs w:val="28"/>
          <w:lang w:eastAsia="ru-RU"/>
        </w:rPr>
        <w:t xml:space="preserve"> </w:t>
      </w:r>
      <w:r w:rsidR="003F57CA" w:rsidRPr="002C267F">
        <w:rPr>
          <w:rFonts w:ascii="Times New Roman" w:eastAsia="Times New Roman" w:hAnsi="Times New Roman" w:cs="Times New Roman"/>
          <w:b/>
          <w:bCs/>
          <w:color w:val="000000"/>
          <w:sz w:val="28"/>
          <w:szCs w:val="28"/>
          <w:lang w:eastAsia="ru-RU"/>
        </w:rPr>
        <w:t xml:space="preserve">муниципальной услуги </w:t>
      </w:r>
      <w:r w:rsidR="00B0769F" w:rsidRPr="002C267F">
        <w:rPr>
          <w:rFonts w:ascii="Times New Roman" w:eastAsia="Times New Roman" w:hAnsi="Times New Roman" w:cs="Times New Roman"/>
          <w:b/>
          <w:bCs/>
          <w:color w:val="000000"/>
          <w:sz w:val="28"/>
          <w:szCs w:val="28"/>
          <w:lang w:eastAsia="ru-RU"/>
        </w:rPr>
        <w:t xml:space="preserve"> </w:t>
      </w:r>
      <w:r w:rsidR="001F5924" w:rsidRPr="002C267F">
        <w:rPr>
          <w:rFonts w:ascii="Times New Roman" w:eastAsia="Times New Roman" w:hAnsi="Times New Roman" w:cs="Times New Roman"/>
          <w:b/>
          <w:bCs/>
          <w:color w:val="000000"/>
          <w:sz w:val="28"/>
          <w:szCs w:val="28"/>
          <w:lang w:eastAsia="ru-RU"/>
        </w:rPr>
        <w:t xml:space="preserve"> </w:t>
      </w:r>
      <w:r w:rsidR="003748CC" w:rsidRPr="003748CC">
        <w:rPr>
          <w:rFonts w:ascii="Times New Roman" w:hAnsi="Times New Roman" w:cs="Times New Roman"/>
          <w:b/>
          <w:bCs/>
          <w:sz w:val="28"/>
          <w:szCs w:val="28"/>
        </w:rPr>
        <w:t xml:space="preserve">«Присвоение </w:t>
      </w:r>
      <w:r w:rsidR="003748CC" w:rsidRPr="003748CC">
        <w:rPr>
          <w:rFonts w:ascii="Times New Roman" w:hAnsi="Times New Roman" w:cs="Times New Roman"/>
          <w:b/>
          <w:sz w:val="28"/>
          <w:szCs w:val="28"/>
          <w:shd w:val="clear" w:color="auto" w:fill="FFFFFF"/>
        </w:rPr>
        <w:t xml:space="preserve">объекту адресации адреса </w:t>
      </w:r>
      <w:r w:rsidR="00A112BC">
        <w:rPr>
          <w:rFonts w:ascii="Times New Roman" w:hAnsi="Times New Roman" w:cs="Times New Roman"/>
          <w:b/>
          <w:sz w:val="28"/>
          <w:szCs w:val="28"/>
          <w:shd w:val="clear" w:color="auto" w:fill="FFFFFF"/>
        </w:rPr>
        <w:t xml:space="preserve">                                   </w:t>
      </w:r>
      <w:r w:rsidR="003748CC" w:rsidRPr="003748CC">
        <w:rPr>
          <w:rFonts w:ascii="Times New Roman" w:hAnsi="Times New Roman" w:cs="Times New Roman"/>
          <w:b/>
          <w:sz w:val="28"/>
          <w:szCs w:val="28"/>
          <w:shd w:val="clear" w:color="auto" w:fill="FFFFFF"/>
        </w:rPr>
        <w:t>или</w:t>
      </w:r>
      <w:r w:rsidR="00A112BC">
        <w:rPr>
          <w:rFonts w:ascii="Times New Roman" w:hAnsi="Times New Roman" w:cs="Times New Roman"/>
          <w:b/>
          <w:sz w:val="28"/>
          <w:szCs w:val="28"/>
          <w:shd w:val="clear" w:color="auto" w:fill="FFFFFF"/>
        </w:rPr>
        <w:t xml:space="preserve">  </w:t>
      </w:r>
      <w:r w:rsidR="003748CC" w:rsidRPr="003748CC">
        <w:rPr>
          <w:rFonts w:ascii="Times New Roman" w:hAnsi="Times New Roman" w:cs="Times New Roman"/>
          <w:b/>
          <w:sz w:val="28"/>
          <w:szCs w:val="28"/>
          <w:shd w:val="clear" w:color="auto" w:fill="FFFFFF"/>
        </w:rPr>
        <w:t>об аннулировании его адреса</w:t>
      </w:r>
      <w:r w:rsidR="00F561A7" w:rsidRPr="003748CC">
        <w:rPr>
          <w:rFonts w:ascii="Times New Roman" w:hAnsi="Times New Roman" w:cs="Times New Roman"/>
          <w:b/>
          <w:sz w:val="28"/>
          <w:szCs w:val="28"/>
        </w:rPr>
        <w:t xml:space="preserve"> </w:t>
      </w:r>
      <w:r w:rsidR="00F561A7" w:rsidRPr="002C267F">
        <w:rPr>
          <w:rFonts w:ascii="Times New Roman" w:hAnsi="Times New Roman" w:cs="Times New Roman"/>
          <w:b/>
          <w:sz w:val="28"/>
          <w:szCs w:val="28"/>
        </w:rPr>
        <w:t xml:space="preserve">на территории сельского поселения </w:t>
      </w:r>
      <w:r w:rsidR="003748CC">
        <w:rPr>
          <w:rFonts w:ascii="Times New Roman" w:hAnsi="Times New Roman" w:cs="Times New Roman"/>
          <w:b/>
          <w:sz w:val="28"/>
          <w:szCs w:val="28"/>
        </w:rPr>
        <w:t xml:space="preserve">              </w:t>
      </w:r>
      <w:r w:rsidR="00F561A7" w:rsidRPr="002C267F">
        <w:rPr>
          <w:rFonts w:ascii="Times New Roman" w:hAnsi="Times New Roman" w:cs="Times New Roman"/>
          <w:b/>
          <w:sz w:val="28"/>
          <w:szCs w:val="28"/>
        </w:rPr>
        <w:t xml:space="preserve"> Каверинский сельсовет Добринского муниципального района </w:t>
      </w:r>
      <w:r w:rsidR="003748CC">
        <w:rPr>
          <w:rFonts w:ascii="Times New Roman" w:hAnsi="Times New Roman" w:cs="Times New Roman"/>
          <w:b/>
          <w:sz w:val="28"/>
          <w:szCs w:val="28"/>
        </w:rPr>
        <w:t xml:space="preserve">                      Липецкой области»</w:t>
      </w:r>
    </w:p>
    <w:p w:rsidR="002C267F" w:rsidRDefault="002C267F" w:rsidP="002C2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3F57CA" w:rsidRPr="00F561A7" w:rsidRDefault="003F57CA" w:rsidP="00F561A7">
      <w:pPr>
        <w:shd w:val="clear" w:color="auto" w:fill="FFFFFF"/>
        <w:spacing w:before="100" w:beforeAutospacing="1" w:after="100" w:afterAutospacing="1" w:line="240" w:lineRule="auto"/>
        <w:jc w:val="both"/>
        <w:outlineLvl w:val="1"/>
        <w:rPr>
          <w:rFonts w:ascii="Times New Roman" w:eastAsia="Times New Roman" w:hAnsi="Times New Roman" w:cs="Times New Roman"/>
          <w:color w:val="000000"/>
          <w:sz w:val="26"/>
          <w:szCs w:val="26"/>
          <w:lang w:eastAsia="ru-RU"/>
        </w:rPr>
      </w:pPr>
      <w:r w:rsidRPr="005E6B11">
        <w:rPr>
          <w:rFonts w:ascii="Times New Roman" w:eastAsia="Times New Roman" w:hAnsi="Times New Roman" w:cs="Times New Roman"/>
          <w:color w:val="000000"/>
          <w:sz w:val="26"/>
          <w:szCs w:val="26"/>
          <w:lang w:eastAsia="ru-RU"/>
        </w:rPr>
        <w:t> </w:t>
      </w:r>
      <w:r w:rsidR="00A157E2" w:rsidRPr="005E6B11">
        <w:rPr>
          <w:rFonts w:ascii="Times New Roman" w:eastAsia="Times New Roman" w:hAnsi="Times New Roman" w:cs="Times New Roman"/>
          <w:color w:val="000000"/>
          <w:sz w:val="26"/>
          <w:szCs w:val="26"/>
          <w:lang w:eastAsia="ru-RU"/>
        </w:rPr>
        <w:t xml:space="preserve">  </w:t>
      </w:r>
      <w:r w:rsidR="00345181">
        <w:rPr>
          <w:rFonts w:ascii="Times New Roman" w:eastAsia="Times New Roman" w:hAnsi="Times New Roman" w:cs="Times New Roman"/>
          <w:color w:val="000000"/>
          <w:sz w:val="26"/>
          <w:szCs w:val="26"/>
          <w:lang w:eastAsia="ru-RU"/>
        </w:rPr>
        <w:t xml:space="preserve"> </w:t>
      </w:r>
      <w:r w:rsidR="00F561A7">
        <w:rPr>
          <w:rFonts w:ascii="Times New Roman" w:eastAsia="Times New Roman" w:hAnsi="Times New Roman" w:cs="Times New Roman"/>
          <w:color w:val="000000"/>
          <w:sz w:val="26"/>
          <w:szCs w:val="26"/>
          <w:lang w:eastAsia="ru-RU"/>
        </w:rPr>
        <w:t xml:space="preserve"> </w:t>
      </w:r>
      <w:r w:rsidR="00F561A7" w:rsidRPr="00F561A7">
        <w:rPr>
          <w:rFonts w:ascii="Times New Roman" w:hAnsi="Times New Roman" w:cs="Times New Roman"/>
          <w:sz w:val="26"/>
          <w:szCs w:val="26"/>
        </w:rPr>
        <w:t xml:space="preserve">Рассмотрев Протест </w:t>
      </w:r>
      <w:r w:rsidR="00F561A7" w:rsidRPr="00F561A7">
        <w:rPr>
          <w:rFonts w:ascii="Times New Roman" w:hAnsi="Times New Roman" w:cs="Times New Roman"/>
          <w:color w:val="000000"/>
          <w:sz w:val="26"/>
          <w:szCs w:val="26"/>
        </w:rPr>
        <w:t xml:space="preserve"> на </w:t>
      </w:r>
      <w:r w:rsidR="00F561A7" w:rsidRPr="00F561A7">
        <w:rPr>
          <w:rFonts w:ascii="Times New Roman" w:hAnsi="Times New Roman" w:cs="Times New Roman"/>
          <w:bCs/>
          <w:color w:val="000000"/>
          <w:sz w:val="26"/>
          <w:szCs w:val="26"/>
        </w:rPr>
        <w:t>Административный регламент</w:t>
      </w:r>
      <w:r w:rsidR="00F561A7" w:rsidRPr="00F561A7">
        <w:rPr>
          <w:rFonts w:ascii="Times New Roman" w:eastAsia="Times New Roman" w:hAnsi="Times New Roman" w:cs="Times New Roman"/>
          <w:bCs/>
          <w:color w:val="000000"/>
          <w:sz w:val="26"/>
          <w:szCs w:val="26"/>
          <w:lang w:eastAsia="ru-RU"/>
        </w:rPr>
        <w:t xml:space="preserve">  по  предоставлению муниципальной услуги  «</w:t>
      </w:r>
      <w:r w:rsidR="00F561A7" w:rsidRPr="00F561A7">
        <w:rPr>
          <w:rFonts w:ascii="Times New Roman" w:hAnsi="Times New Roman" w:cs="Times New Roman"/>
          <w:sz w:val="26"/>
          <w:szCs w:val="26"/>
        </w:rPr>
        <w:t xml:space="preserve">Присвоение (уточнение) адресов объектам недвижимого имущества   сельского   поселения Каверинский сельсовет» </w:t>
      </w:r>
      <w:r w:rsidR="00F561A7" w:rsidRPr="00D86A46">
        <w:rPr>
          <w:rFonts w:ascii="Times New Roman" w:hAnsi="Times New Roman" w:cs="Times New Roman"/>
          <w:sz w:val="26"/>
          <w:szCs w:val="26"/>
        </w:rPr>
        <w:t>(прин. постановлением администрации сельского поселения  № 4 от 04.02.2012г.),</w:t>
      </w:r>
      <w:r w:rsidR="00F561A7" w:rsidRPr="00F561A7">
        <w:rPr>
          <w:rFonts w:ascii="Times New Roman" w:hAnsi="Times New Roman" w:cs="Times New Roman"/>
          <w:i/>
          <w:sz w:val="26"/>
          <w:szCs w:val="26"/>
        </w:rPr>
        <w:t xml:space="preserve"> </w:t>
      </w:r>
      <w:r w:rsidR="00F561A7" w:rsidRPr="00F561A7">
        <w:rPr>
          <w:rFonts w:ascii="Times New Roman" w:hAnsi="Times New Roman" w:cs="Times New Roman"/>
          <w:sz w:val="26"/>
          <w:szCs w:val="26"/>
        </w:rPr>
        <w:t xml:space="preserve">прокуратуры </w:t>
      </w:r>
      <w:r w:rsidR="00F561A7">
        <w:rPr>
          <w:rFonts w:ascii="Times New Roman" w:hAnsi="Times New Roman" w:cs="Times New Roman"/>
          <w:sz w:val="26"/>
          <w:szCs w:val="26"/>
        </w:rPr>
        <w:t xml:space="preserve">Добринского </w:t>
      </w:r>
      <w:r w:rsidR="00F561A7" w:rsidRPr="00F561A7">
        <w:rPr>
          <w:rFonts w:ascii="Times New Roman" w:hAnsi="Times New Roman" w:cs="Times New Roman"/>
          <w:sz w:val="26"/>
          <w:szCs w:val="26"/>
        </w:rPr>
        <w:t>района</w:t>
      </w:r>
      <w:r w:rsidR="00F561A7">
        <w:rPr>
          <w:rFonts w:ascii="Times New Roman" w:hAnsi="Times New Roman" w:cs="Times New Roman"/>
          <w:sz w:val="26"/>
          <w:szCs w:val="26"/>
        </w:rPr>
        <w:t>,  в</w:t>
      </w:r>
      <w:r w:rsidRPr="00F561A7">
        <w:rPr>
          <w:rFonts w:ascii="Times New Roman" w:eastAsia="Times New Roman" w:hAnsi="Times New Roman" w:cs="Times New Roman"/>
          <w:color w:val="000000"/>
          <w:sz w:val="26"/>
          <w:szCs w:val="26"/>
          <w:lang w:eastAsia="ru-RU"/>
        </w:rPr>
        <w:t xml:space="preserve"> соответствии с Федеральным </w:t>
      </w:r>
      <w:r w:rsidR="005E6B11" w:rsidRPr="00F561A7">
        <w:rPr>
          <w:rFonts w:ascii="Times New Roman" w:eastAsia="Times New Roman" w:hAnsi="Times New Roman" w:cs="Times New Roman"/>
          <w:color w:val="000000"/>
          <w:sz w:val="26"/>
          <w:szCs w:val="26"/>
          <w:lang w:eastAsia="ru-RU"/>
        </w:rPr>
        <w:t>законом от 06.10.2003 N 131-ФЗ «</w:t>
      </w:r>
      <w:r w:rsidRPr="00F561A7">
        <w:rPr>
          <w:rFonts w:ascii="Times New Roman" w:eastAsia="Times New Roman" w:hAnsi="Times New Roman" w:cs="Times New Roman"/>
          <w:color w:val="000000"/>
          <w:sz w:val="26"/>
          <w:szCs w:val="26"/>
          <w:lang w:eastAsia="ru-RU"/>
        </w:rPr>
        <w:t>Об общих принципах организации местного самоуп</w:t>
      </w:r>
      <w:r w:rsidR="005E6B11" w:rsidRPr="00F561A7">
        <w:rPr>
          <w:rFonts w:ascii="Times New Roman" w:eastAsia="Times New Roman" w:hAnsi="Times New Roman" w:cs="Times New Roman"/>
          <w:color w:val="000000"/>
          <w:sz w:val="26"/>
          <w:szCs w:val="26"/>
          <w:lang w:eastAsia="ru-RU"/>
        </w:rPr>
        <w:t>равления в Российской Федерации»</w:t>
      </w:r>
      <w:r w:rsidRPr="00F561A7">
        <w:rPr>
          <w:rFonts w:ascii="Times New Roman" w:eastAsia="Times New Roman" w:hAnsi="Times New Roman" w:cs="Times New Roman"/>
          <w:color w:val="000000"/>
          <w:sz w:val="26"/>
          <w:szCs w:val="26"/>
          <w:lang w:eastAsia="ru-RU"/>
        </w:rPr>
        <w:t xml:space="preserve">, Федеральным законом от 27.07.2010 N 210-ФЗ "Об организации предоставления государственных и муниципальных услуг", Федеральным законом от 28.12.2013 </w:t>
      </w:r>
      <w:r w:rsidR="005E6B11" w:rsidRPr="00F561A7">
        <w:rPr>
          <w:rFonts w:ascii="Times New Roman" w:eastAsia="Times New Roman" w:hAnsi="Times New Roman" w:cs="Times New Roman"/>
          <w:color w:val="000000"/>
          <w:sz w:val="26"/>
          <w:szCs w:val="26"/>
          <w:lang w:eastAsia="ru-RU"/>
        </w:rPr>
        <w:t xml:space="preserve">                        N 443-ФЗ «</w:t>
      </w:r>
      <w:r w:rsidRPr="00F561A7">
        <w:rPr>
          <w:rFonts w:ascii="Times New Roman" w:eastAsia="Times New Roman" w:hAnsi="Times New Roman" w:cs="Times New Roman"/>
          <w:color w:val="000000"/>
          <w:sz w:val="26"/>
          <w:szCs w:val="26"/>
          <w:lang w:eastAsia="ru-RU"/>
        </w:rPr>
        <w:t>О федеральной информационной адресной системе и о внесении</w:t>
      </w:r>
      <w:r w:rsidR="005E6B11" w:rsidRPr="00F561A7">
        <w:rPr>
          <w:rFonts w:ascii="Times New Roman" w:eastAsia="Times New Roman" w:hAnsi="Times New Roman" w:cs="Times New Roman"/>
          <w:color w:val="000000"/>
          <w:sz w:val="26"/>
          <w:szCs w:val="26"/>
          <w:lang w:eastAsia="ru-RU"/>
        </w:rPr>
        <w:t xml:space="preserve"> изменений </w:t>
      </w:r>
      <w:r w:rsidR="007C7627" w:rsidRPr="00F561A7">
        <w:rPr>
          <w:rFonts w:ascii="Times New Roman" w:eastAsia="Times New Roman" w:hAnsi="Times New Roman" w:cs="Times New Roman"/>
          <w:color w:val="000000"/>
          <w:sz w:val="26"/>
          <w:szCs w:val="26"/>
          <w:lang w:eastAsia="ru-RU"/>
        </w:rPr>
        <w:t xml:space="preserve">                </w:t>
      </w:r>
      <w:r w:rsidR="005E6B11" w:rsidRPr="00F561A7">
        <w:rPr>
          <w:rFonts w:ascii="Times New Roman" w:eastAsia="Times New Roman" w:hAnsi="Times New Roman" w:cs="Times New Roman"/>
          <w:color w:val="000000"/>
          <w:sz w:val="26"/>
          <w:szCs w:val="26"/>
          <w:lang w:eastAsia="ru-RU"/>
        </w:rPr>
        <w:t>в Федеральный закон «</w:t>
      </w:r>
      <w:r w:rsidRPr="00F561A7">
        <w:rPr>
          <w:rFonts w:ascii="Times New Roman" w:eastAsia="Times New Roman" w:hAnsi="Times New Roman" w:cs="Times New Roman"/>
          <w:color w:val="000000"/>
          <w:sz w:val="26"/>
          <w:szCs w:val="26"/>
          <w:lang w:eastAsia="ru-RU"/>
        </w:rPr>
        <w:t>Об общих принципах организации местного самоуп</w:t>
      </w:r>
      <w:r w:rsidR="005E6B11" w:rsidRPr="00F561A7">
        <w:rPr>
          <w:rFonts w:ascii="Times New Roman" w:eastAsia="Times New Roman" w:hAnsi="Times New Roman" w:cs="Times New Roman"/>
          <w:color w:val="000000"/>
          <w:sz w:val="26"/>
          <w:szCs w:val="26"/>
          <w:lang w:eastAsia="ru-RU"/>
        </w:rPr>
        <w:t xml:space="preserve">равления </w:t>
      </w:r>
      <w:r w:rsidR="007C7627" w:rsidRPr="00F561A7">
        <w:rPr>
          <w:rFonts w:ascii="Times New Roman" w:eastAsia="Times New Roman" w:hAnsi="Times New Roman" w:cs="Times New Roman"/>
          <w:color w:val="000000"/>
          <w:sz w:val="26"/>
          <w:szCs w:val="26"/>
          <w:lang w:eastAsia="ru-RU"/>
        </w:rPr>
        <w:t xml:space="preserve">                 </w:t>
      </w:r>
      <w:r w:rsidR="005E6B11" w:rsidRPr="00F561A7">
        <w:rPr>
          <w:rFonts w:ascii="Times New Roman" w:eastAsia="Times New Roman" w:hAnsi="Times New Roman" w:cs="Times New Roman"/>
          <w:color w:val="000000"/>
          <w:sz w:val="26"/>
          <w:szCs w:val="26"/>
          <w:lang w:eastAsia="ru-RU"/>
        </w:rPr>
        <w:t>в Российской Федерации»»</w:t>
      </w:r>
      <w:r w:rsidRPr="00F561A7">
        <w:rPr>
          <w:rFonts w:ascii="Times New Roman" w:eastAsia="Times New Roman" w:hAnsi="Times New Roman" w:cs="Times New Roman"/>
          <w:color w:val="000000"/>
          <w:sz w:val="26"/>
          <w:szCs w:val="26"/>
          <w:lang w:eastAsia="ru-RU"/>
        </w:rPr>
        <w:t xml:space="preserve">, Постановлением Правительства Российской </w:t>
      </w:r>
      <w:r w:rsidR="005E6B11" w:rsidRPr="00F561A7">
        <w:rPr>
          <w:rFonts w:ascii="Times New Roman" w:eastAsia="Times New Roman" w:hAnsi="Times New Roman" w:cs="Times New Roman"/>
          <w:color w:val="000000"/>
          <w:sz w:val="26"/>
          <w:szCs w:val="26"/>
          <w:lang w:eastAsia="ru-RU"/>
        </w:rPr>
        <w:t>Федерации от 19.11.2014 N 1221 «</w:t>
      </w:r>
      <w:r w:rsidRPr="00F561A7">
        <w:rPr>
          <w:rFonts w:ascii="Times New Roman" w:eastAsia="Times New Roman" w:hAnsi="Times New Roman" w:cs="Times New Roman"/>
          <w:color w:val="000000"/>
          <w:sz w:val="26"/>
          <w:szCs w:val="26"/>
          <w:lang w:eastAsia="ru-RU"/>
        </w:rPr>
        <w:t>Об утверждении Правил присвоения, из</w:t>
      </w:r>
      <w:r w:rsidR="005E6B11" w:rsidRPr="00F561A7">
        <w:rPr>
          <w:rFonts w:ascii="Times New Roman" w:eastAsia="Times New Roman" w:hAnsi="Times New Roman" w:cs="Times New Roman"/>
          <w:color w:val="000000"/>
          <w:sz w:val="26"/>
          <w:szCs w:val="26"/>
          <w:lang w:eastAsia="ru-RU"/>
        </w:rPr>
        <w:t>менения и аннулирования адресов»</w:t>
      </w:r>
      <w:r w:rsidRPr="00F561A7">
        <w:rPr>
          <w:rFonts w:ascii="Times New Roman" w:eastAsia="Times New Roman" w:hAnsi="Times New Roman" w:cs="Times New Roman"/>
          <w:color w:val="000000"/>
          <w:sz w:val="26"/>
          <w:szCs w:val="26"/>
          <w:lang w:eastAsia="ru-RU"/>
        </w:rPr>
        <w:t xml:space="preserve">, руководствуясь Уставом </w:t>
      </w:r>
      <w:r w:rsidR="00A157E2" w:rsidRPr="00F561A7">
        <w:rPr>
          <w:rFonts w:ascii="Times New Roman" w:eastAsia="Times New Roman" w:hAnsi="Times New Roman" w:cs="Times New Roman"/>
          <w:color w:val="000000"/>
          <w:sz w:val="26"/>
          <w:szCs w:val="26"/>
          <w:lang w:eastAsia="ru-RU"/>
        </w:rPr>
        <w:t xml:space="preserve">сельского поселения, </w:t>
      </w:r>
      <w:r w:rsidRPr="00F561A7">
        <w:rPr>
          <w:rFonts w:ascii="Times New Roman" w:eastAsia="Times New Roman" w:hAnsi="Times New Roman" w:cs="Times New Roman"/>
          <w:color w:val="000000"/>
          <w:sz w:val="26"/>
          <w:szCs w:val="26"/>
          <w:lang w:eastAsia="ru-RU"/>
        </w:rPr>
        <w:t>администрация</w:t>
      </w:r>
      <w:r w:rsidR="00A157E2" w:rsidRPr="00F561A7">
        <w:rPr>
          <w:rFonts w:ascii="Times New Roman" w:eastAsia="Times New Roman" w:hAnsi="Times New Roman" w:cs="Times New Roman"/>
          <w:color w:val="000000"/>
          <w:sz w:val="26"/>
          <w:szCs w:val="26"/>
          <w:lang w:eastAsia="ru-RU"/>
        </w:rPr>
        <w:t xml:space="preserve"> сельского поселения</w:t>
      </w:r>
      <w:r w:rsidR="005E6B11" w:rsidRPr="00F561A7">
        <w:rPr>
          <w:rFonts w:ascii="Times New Roman" w:eastAsia="Times New Roman" w:hAnsi="Times New Roman" w:cs="Times New Roman"/>
          <w:color w:val="000000"/>
          <w:sz w:val="26"/>
          <w:szCs w:val="26"/>
          <w:lang w:eastAsia="ru-RU"/>
        </w:rPr>
        <w:t xml:space="preserve"> </w:t>
      </w:r>
      <w:r w:rsidR="00A157E2" w:rsidRPr="00F561A7">
        <w:rPr>
          <w:rFonts w:ascii="Times New Roman" w:eastAsia="Times New Roman" w:hAnsi="Times New Roman" w:cs="Times New Roman"/>
          <w:color w:val="000000"/>
          <w:sz w:val="26"/>
          <w:szCs w:val="26"/>
          <w:lang w:eastAsia="ru-RU"/>
        </w:rPr>
        <w:t xml:space="preserve"> Каверинский сельсовет   </w:t>
      </w:r>
      <w:r w:rsidRPr="00F561A7">
        <w:rPr>
          <w:rFonts w:ascii="Times New Roman" w:eastAsia="Times New Roman" w:hAnsi="Times New Roman" w:cs="Times New Roman"/>
          <w:color w:val="000000"/>
          <w:sz w:val="26"/>
          <w:szCs w:val="26"/>
          <w:lang w:eastAsia="ru-RU"/>
        </w:rPr>
        <w:t xml:space="preserve"> </w:t>
      </w:r>
      <w:r w:rsidR="00A157E2" w:rsidRPr="00F561A7">
        <w:rPr>
          <w:rFonts w:ascii="Times New Roman" w:eastAsia="Times New Roman" w:hAnsi="Times New Roman" w:cs="Times New Roman"/>
          <w:color w:val="000000"/>
          <w:sz w:val="26"/>
          <w:szCs w:val="26"/>
          <w:lang w:eastAsia="ru-RU"/>
        </w:rPr>
        <w:t xml:space="preserve"> </w:t>
      </w:r>
    </w:p>
    <w:p w:rsidR="003F57CA" w:rsidRPr="00345181" w:rsidRDefault="003F57CA" w:rsidP="00345181">
      <w:pPr>
        <w:pStyle w:val="aa"/>
        <w:jc w:val="center"/>
        <w:rPr>
          <w:b/>
        </w:rPr>
      </w:pPr>
      <w:r w:rsidRPr="00345181">
        <w:rPr>
          <w:b/>
        </w:rPr>
        <w:t>ПОСТАНОВЛЯЕТ:</w:t>
      </w:r>
    </w:p>
    <w:p w:rsidR="003F57CA" w:rsidRPr="00345181" w:rsidRDefault="00A157E2" w:rsidP="00345181">
      <w:pPr>
        <w:pStyle w:val="aa"/>
        <w:jc w:val="both"/>
        <w:rPr>
          <w:sz w:val="26"/>
          <w:szCs w:val="26"/>
        </w:rPr>
      </w:pPr>
      <w:r w:rsidRPr="00345181">
        <w:rPr>
          <w:sz w:val="26"/>
          <w:szCs w:val="26"/>
        </w:rPr>
        <w:t xml:space="preserve">       </w:t>
      </w:r>
      <w:r w:rsidR="003F57CA" w:rsidRPr="00345181">
        <w:rPr>
          <w:sz w:val="26"/>
          <w:szCs w:val="26"/>
        </w:rPr>
        <w:t xml:space="preserve">1. </w:t>
      </w:r>
      <w:r w:rsidRPr="00345181">
        <w:rPr>
          <w:sz w:val="26"/>
          <w:szCs w:val="26"/>
        </w:rPr>
        <w:t xml:space="preserve">Принять Административный регламент по  предоставлению муниципальной услуги </w:t>
      </w:r>
      <w:r w:rsidR="00345181" w:rsidRPr="00345181">
        <w:rPr>
          <w:bCs/>
          <w:sz w:val="26"/>
          <w:szCs w:val="26"/>
        </w:rPr>
        <w:t xml:space="preserve">«Присвоение </w:t>
      </w:r>
      <w:r w:rsidR="00345181" w:rsidRPr="00345181">
        <w:rPr>
          <w:sz w:val="26"/>
          <w:szCs w:val="26"/>
          <w:shd w:val="clear" w:color="auto" w:fill="FFFFFF"/>
        </w:rPr>
        <w:t>объекту адресации адреса  или  об аннулировании его адреса</w:t>
      </w:r>
      <w:r w:rsidR="00345181" w:rsidRPr="00345181">
        <w:rPr>
          <w:sz w:val="26"/>
          <w:szCs w:val="26"/>
        </w:rPr>
        <w:t xml:space="preserve"> на территории сельского поселения   Каверинский сельсовет Добринского муниципального района Липецкой области» </w:t>
      </w:r>
      <w:r w:rsidR="003F57CA" w:rsidRPr="00345181">
        <w:rPr>
          <w:sz w:val="26"/>
          <w:szCs w:val="26"/>
        </w:rPr>
        <w:t>(прилагается).</w:t>
      </w:r>
    </w:p>
    <w:p w:rsidR="003F57CA" w:rsidRPr="00345181" w:rsidRDefault="005E6B11" w:rsidP="00345181">
      <w:pPr>
        <w:pStyle w:val="aa"/>
        <w:jc w:val="both"/>
        <w:rPr>
          <w:sz w:val="26"/>
          <w:szCs w:val="26"/>
        </w:rPr>
      </w:pPr>
      <w:r w:rsidRPr="00345181">
        <w:rPr>
          <w:sz w:val="26"/>
          <w:szCs w:val="26"/>
        </w:rPr>
        <w:t xml:space="preserve">       </w:t>
      </w:r>
      <w:r w:rsidR="003F57CA" w:rsidRPr="00345181">
        <w:rPr>
          <w:sz w:val="26"/>
          <w:szCs w:val="26"/>
        </w:rPr>
        <w:t>2. Признать утратившим силу</w:t>
      </w:r>
      <w:r w:rsidR="00A157E2" w:rsidRPr="00345181">
        <w:rPr>
          <w:sz w:val="26"/>
          <w:szCs w:val="26"/>
        </w:rPr>
        <w:t>,</w:t>
      </w:r>
      <w:r w:rsidR="003F57CA" w:rsidRPr="00345181">
        <w:rPr>
          <w:sz w:val="26"/>
          <w:szCs w:val="26"/>
        </w:rPr>
        <w:t xml:space="preserve"> постановление администрации </w:t>
      </w:r>
      <w:r w:rsidR="00A157E2" w:rsidRPr="00345181">
        <w:rPr>
          <w:sz w:val="26"/>
          <w:szCs w:val="26"/>
        </w:rPr>
        <w:t>сельского поселения Каверинский сельсовет</w:t>
      </w:r>
      <w:r w:rsidR="003F57CA" w:rsidRPr="00345181">
        <w:rPr>
          <w:sz w:val="26"/>
          <w:szCs w:val="26"/>
        </w:rPr>
        <w:t xml:space="preserve"> от </w:t>
      </w:r>
      <w:r w:rsidR="00A157E2" w:rsidRPr="00345181">
        <w:rPr>
          <w:sz w:val="26"/>
          <w:szCs w:val="26"/>
        </w:rPr>
        <w:t xml:space="preserve">04.02.2012 </w:t>
      </w:r>
      <w:r w:rsidR="003F57CA" w:rsidRPr="00345181">
        <w:rPr>
          <w:sz w:val="26"/>
          <w:szCs w:val="26"/>
        </w:rPr>
        <w:t>№</w:t>
      </w:r>
      <w:r w:rsidR="00A157E2" w:rsidRPr="00345181">
        <w:rPr>
          <w:sz w:val="26"/>
          <w:szCs w:val="26"/>
        </w:rPr>
        <w:t xml:space="preserve"> 4</w:t>
      </w:r>
      <w:r w:rsidR="00074883" w:rsidRPr="00345181">
        <w:rPr>
          <w:sz w:val="26"/>
          <w:szCs w:val="26"/>
        </w:rPr>
        <w:t xml:space="preserve"> «</w:t>
      </w:r>
      <w:r w:rsidR="003F57CA" w:rsidRPr="00345181">
        <w:rPr>
          <w:sz w:val="26"/>
          <w:szCs w:val="26"/>
        </w:rPr>
        <w:t xml:space="preserve">Об утверждении </w:t>
      </w:r>
      <w:r w:rsidR="00A157E2" w:rsidRPr="00345181">
        <w:rPr>
          <w:sz w:val="26"/>
          <w:szCs w:val="26"/>
        </w:rPr>
        <w:t xml:space="preserve"> Административного регламента  по предоставлению муниципальной   услуги «Присвоение (уточнение) адресов объектам недвижимого</w:t>
      </w:r>
      <w:r w:rsidR="00074883" w:rsidRPr="00345181">
        <w:rPr>
          <w:sz w:val="26"/>
          <w:szCs w:val="26"/>
        </w:rPr>
        <w:t xml:space="preserve"> </w:t>
      </w:r>
      <w:r w:rsidR="00A157E2" w:rsidRPr="00345181">
        <w:rPr>
          <w:sz w:val="26"/>
          <w:szCs w:val="26"/>
        </w:rPr>
        <w:t>имущества   сельского   п</w:t>
      </w:r>
      <w:r w:rsidR="00074883" w:rsidRPr="00345181">
        <w:rPr>
          <w:sz w:val="26"/>
          <w:szCs w:val="26"/>
        </w:rPr>
        <w:t>оселения Каверинский сельсовет»</w:t>
      </w:r>
      <w:r w:rsidR="003F57CA" w:rsidRPr="00345181">
        <w:rPr>
          <w:sz w:val="26"/>
          <w:szCs w:val="26"/>
        </w:rPr>
        <w:t>».</w:t>
      </w:r>
    </w:p>
    <w:p w:rsidR="003F57CA" w:rsidRPr="00345181" w:rsidRDefault="005E6B11" w:rsidP="00345181">
      <w:pPr>
        <w:pStyle w:val="aa"/>
        <w:jc w:val="both"/>
        <w:rPr>
          <w:sz w:val="26"/>
          <w:szCs w:val="26"/>
        </w:rPr>
      </w:pPr>
      <w:r w:rsidRPr="00345181">
        <w:rPr>
          <w:sz w:val="26"/>
          <w:szCs w:val="26"/>
        </w:rPr>
        <w:t xml:space="preserve">     </w:t>
      </w:r>
      <w:r w:rsidR="00074883" w:rsidRPr="00345181">
        <w:rPr>
          <w:sz w:val="26"/>
          <w:szCs w:val="26"/>
        </w:rPr>
        <w:t>3. О</w:t>
      </w:r>
      <w:r w:rsidR="003F57CA" w:rsidRPr="00345181">
        <w:rPr>
          <w:sz w:val="26"/>
          <w:szCs w:val="26"/>
        </w:rPr>
        <w:t>бнарод</w:t>
      </w:r>
      <w:r w:rsidR="00074883" w:rsidRPr="00345181">
        <w:rPr>
          <w:sz w:val="26"/>
          <w:szCs w:val="26"/>
        </w:rPr>
        <w:t xml:space="preserve">овать </w:t>
      </w:r>
      <w:r w:rsidR="003F57CA" w:rsidRPr="00345181">
        <w:rPr>
          <w:sz w:val="26"/>
          <w:szCs w:val="26"/>
        </w:rPr>
        <w:t xml:space="preserve"> настоящее постановление путем размещения на официальном сайте</w:t>
      </w:r>
      <w:r w:rsidRPr="00345181">
        <w:rPr>
          <w:sz w:val="26"/>
          <w:szCs w:val="26"/>
        </w:rPr>
        <w:t xml:space="preserve"> администрации сельского поселения Каверинский сельсовет, </w:t>
      </w:r>
      <w:r w:rsidR="003F57CA" w:rsidRPr="00345181">
        <w:rPr>
          <w:sz w:val="26"/>
          <w:szCs w:val="26"/>
        </w:rPr>
        <w:t>в информационно-телекоммуникационной сети «Интернет».</w:t>
      </w:r>
    </w:p>
    <w:p w:rsidR="005E6B11" w:rsidRPr="00345181" w:rsidRDefault="005E6B11" w:rsidP="00345181">
      <w:pPr>
        <w:pStyle w:val="aa"/>
        <w:jc w:val="both"/>
        <w:rPr>
          <w:sz w:val="26"/>
          <w:szCs w:val="26"/>
        </w:rPr>
      </w:pPr>
      <w:r w:rsidRPr="00345181">
        <w:rPr>
          <w:sz w:val="26"/>
          <w:szCs w:val="26"/>
        </w:rPr>
        <w:t xml:space="preserve">     </w:t>
      </w:r>
      <w:r w:rsidR="003F57CA" w:rsidRPr="00345181">
        <w:rPr>
          <w:sz w:val="26"/>
          <w:szCs w:val="26"/>
        </w:rPr>
        <w:t>4.</w:t>
      </w:r>
      <w:r w:rsidRPr="00345181">
        <w:rPr>
          <w:sz w:val="26"/>
          <w:szCs w:val="26"/>
        </w:rPr>
        <w:t xml:space="preserve"> Контроль за исполнением настоящего постановления оставляю за собой.</w:t>
      </w:r>
    </w:p>
    <w:p w:rsidR="00345181" w:rsidRDefault="003F57CA" w:rsidP="00345181">
      <w:pPr>
        <w:pStyle w:val="aa"/>
        <w:rPr>
          <w:color w:val="000000"/>
          <w:sz w:val="26"/>
          <w:szCs w:val="26"/>
        </w:rPr>
      </w:pPr>
      <w:r w:rsidRPr="005E6B11">
        <w:rPr>
          <w:sz w:val="26"/>
          <w:szCs w:val="26"/>
        </w:rPr>
        <w:t> </w:t>
      </w:r>
      <w:r w:rsidRPr="005E6B11">
        <w:rPr>
          <w:color w:val="000000"/>
          <w:sz w:val="26"/>
          <w:szCs w:val="26"/>
        </w:rPr>
        <w:t> </w:t>
      </w:r>
    </w:p>
    <w:p w:rsidR="003F57CA" w:rsidRPr="005E6B11" w:rsidRDefault="003F57CA" w:rsidP="00345181">
      <w:pPr>
        <w:pStyle w:val="aa"/>
        <w:rPr>
          <w:b/>
          <w:color w:val="000000"/>
          <w:sz w:val="26"/>
          <w:szCs w:val="26"/>
        </w:rPr>
      </w:pPr>
      <w:r w:rsidRPr="005E6B11">
        <w:rPr>
          <w:b/>
          <w:color w:val="000000"/>
          <w:sz w:val="26"/>
          <w:szCs w:val="26"/>
        </w:rPr>
        <w:t xml:space="preserve">Глава </w:t>
      </w:r>
      <w:r w:rsidR="00A157E2" w:rsidRPr="005E6B11">
        <w:rPr>
          <w:b/>
          <w:color w:val="000000"/>
          <w:sz w:val="26"/>
          <w:szCs w:val="26"/>
        </w:rPr>
        <w:t xml:space="preserve">  сельского поселения                                                                                     Каверинский сельсовет                                                       Д.И.Ширяев</w:t>
      </w:r>
    </w:p>
    <w:p w:rsidR="00345181" w:rsidRDefault="00345181" w:rsidP="000E1007">
      <w:pPr>
        <w:pStyle w:val="aa"/>
        <w:jc w:val="right"/>
      </w:pPr>
    </w:p>
    <w:p w:rsidR="003F57CA" w:rsidRDefault="000E1007" w:rsidP="000E1007">
      <w:pPr>
        <w:pStyle w:val="aa"/>
        <w:jc w:val="right"/>
      </w:pPr>
      <w:r>
        <w:lastRenderedPageBreak/>
        <w:t>Приложение</w:t>
      </w:r>
    </w:p>
    <w:p w:rsidR="000E1007" w:rsidRDefault="000E1007" w:rsidP="000E1007">
      <w:pPr>
        <w:pStyle w:val="aa"/>
        <w:jc w:val="right"/>
      </w:pPr>
    </w:p>
    <w:p w:rsidR="000E1007" w:rsidRPr="005E6B11" w:rsidRDefault="000E1007" w:rsidP="000E1007">
      <w:pPr>
        <w:pStyle w:val="aa"/>
        <w:jc w:val="right"/>
      </w:pPr>
      <w:r>
        <w:t xml:space="preserve">Принят                                                                                                                                  постановлением администрации                                                                                                            сельского поселения                                                                                                               Каверинский сельсовет                                                                                                              </w:t>
      </w:r>
      <w:r w:rsidR="003D326E">
        <w:t xml:space="preserve">                          № 24 </w:t>
      </w:r>
      <w:r w:rsidR="00AD0B2A">
        <w:t>от 08.04</w:t>
      </w:r>
      <w:r w:rsidR="003D326E">
        <w:t>.</w:t>
      </w:r>
      <w:r>
        <w:t>2019 г.</w:t>
      </w:r>
    </w:p>
    <w:p w:rsidR="002C267F" w:rsidRDefault="002C267F" w:rsidP="002C267F">
      <w:pPr>
        <w:spacing w:after="0" w:line="240" w:lineRule="auto"/>
        <w:rPr>
          <w:rFonts w:ascii="Times New Roman" w:hAnsi="Times New Roman" w:cs="Times New Roman"/>
          <w:sz w:val="28"/>
          <w:szCs w:val="28"/>
        </w:rPr>
      </w:pPr>
    </w:p>
    <w:p w:rsidR="008A08F1" w:rsidRDefault="002C267F" w:rsidP="002C2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2C267F" w:rsidRDefault="002C267F" w:rsidP="002C26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по предоставления муниципальной</w:t>
      </w:r>
      <w:r w:rsidR="008A08F1">
        <w:rPr>
          <w:rFonts w:ascii="Times New Roman" w:hAnsi="Times New Roman" w:cs="Times New Roman"/>
          <w:b/>
          <w:sz w:val="28"/>
          <w:szCs w:val="28"/>
        </w:rPr>
        <w:t xml:space="preserve"> </w:t>
      </w:r>
      <w:r>
        <w:rPr>
          <w:rFonts w:ascii="Times New Roman" w:hAnsi="Times New Roman" w:cs="Times New Roman"/>
          <w:b/>
          <w:sz w:val="28"/>
          <w:szCs w:val="28"/>
        </w:rPr>
        <w:t xml:space="preserve">услуги </w:t>
      </w:r>
      <w:r w:rsidR="00345181">
        <w:rPr>
          <w:rFonts w:ascii="Times New Roman" w:hAnsi="Times New Roman" w:cs="Times New Roman"/>
          <w:b/>
          <w:sz w:val="28"/>
          <w:szCs w:val="28"/>
        </w:rPr>
        <w:t xml:space="preserve"> </w:t>
      </w:r>
      <w:r w:rsidR="008A08F1">
        <w:rPr>
          <w:rFonts w:ascii="Times New Roman" w:hAnsi="Times New Roman" w:cs="Times New Roman"/>
          <w:b/>
          <w:sz w:val="28"/>
          <w:szCs w:val="28"/>
        </w:rPr>
        <w:t xml:space="preserve">                                                        </w:t>
      </w:r>
      <w:r w:rsidR="00345181">
        <w:rPr>
          <w:rFonts w:ascii="Times New Roman" w:hAnsi="Times New Roman" w:cs="Times New Roman"/>
          <w:b/>
          <w:bCs/>
          <w:sz w:val="28"/>
          <w:szCs w:val="28"/>
        </w:rPr>
        <w:t xml:space="preserve">«Присвоение </w:t>
      </w:r>
      <w:r w:rsidR="00345181">
        <w:rPr>
          <w:rFonts w:ascii="Times New Roman" w:hAnsi="Times New Roman" w:cs="Times New Roman"/>
          <w:b/>
          <w:sz w:val="28"/>
          <w:szCs w:val="28"/>
          <w:shd w:val="clear" w:color="auto" w:fill="FFFFFF"/>
        </w:rPr>
        <w:t>объекту адресации адреса или  об аннулировании</w:t>
      </w:r>
      <w:r w:rsidR="008A08F1">
        <w:rPr>
          <w:rFonts w:ascii="Times New Roman" w:hAnsi="Times New Roman" w:cs="Times New Roman"/>
          <w:b/>
          <w:sz w:val="28"/>
          <w:szCs w:val="28"/>
          <w:shd w:val="clear" w:color="auto" w:fill="FFFFFF"/>
        </w:rPr>
        <w:t xml:space="preserve"> </w:t>
      </w:r>
      <w:r w:rsidR="00273193">
        <w:rPr>
          <w:rFonts w:ascii="Times New Roman" w:hAnsi="Times New Roman" w:cs="Times New Roman"/>
          <w:b/>
          <w:sz w:val="28"/>
          <w:szCs w:val="28"/>
          <w:shd w:val="clear" w:color="auto" w:fill="FFFFFF"/>
        </w:rPr>
        <w:t xml:space="preserve"> </w:t>
      </w:r>
      <w:r w:rsidR="00345181">
        <w:rPr>
          <w:rFonts w:ascii="Times New Roman" w:hAnsi="Times New Roman" w:cs="Times New Roman"/>
          <w:b/>
          <w:sz w:val="28"/>
          <w:szCs w:val="28"/>
          <w:shd w:val="clear" w:color="auto" w:fill="FFFFFF"/>
        </w:rPr>
        <w:t>его адреса</w:t>
      </w:r>
      <w:r w:rsidR="00345181">
        <w:rPr>
          <w:rFonts w:ascii="Times New Roman" w:hAnsi="Times New Roman" w:cs="Times New Roman"/>
          <w:b/>
          <w:sz w:val="28"/>
          <w:szCs w:val="28"/>
        </w:rPr>
        <w:t xml:space="preserve"> </w:t>
      </w:r>
      <w:r w:rsidR="008A08F1">
        <w:rPr>
          <w:rFonts w:ascii="Times New Roman" w:hAnsi="Times New Roman" w:cs="Times New Roman"/>
          <w:b/>
          <w:sz w:val="28"/>
          <w:szCs w:val="28"/>
        </w:rPr>
        <w:t xml:space="preserve">                </w:t>
      </w:r>
      <w:r w:rsidR="00345181">
        <w:rPr>
          <w:rFonts w:ascii="Times New Roman" w:hAnsi="Times New Roman" w:cs="Times New Roman"/>
          <w:b/>
          <w:sz w:val="28"/>
          <w:szCs w:val="28"/>
        </w:rPr>
        <w:t xml:space="preserve">на территории сельского поселения Каверинский сельсовет                           Добринского муниципального района  Липецкой области»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2C267F" w:rsidRDefault="002C267F" w:rsidP="002C267F">
      <w:pPr>
        <w:pStyle w:val="1"/>
        <w:keepLines/>
        <w:tabs>
          <w:tab w:val="clear" w:pos="0"/>
        </w:tabs>
        <w:suppressAutoHyphens w:val="0"/>
        <w:ind w:left="0" w:firstLine="0"/>
        <w:rPr>
          <w:sz w:val="28"/>
          <w:szCs w:val="28"/>
        </w:rPr>
      </w:pPr>
      <w:r w:rsidRPr="002C267F">
        <w:rPr>
          <w:sz w:val="28"/>
          <w:szCs w:val="28"/>
        </w:rPr>
        <w:t>1. Общие положения</w:t>
      </w:r>
      <w:r w:rsidR="00345181">
        <w:rPr>
          <w:sz w:val="28"/>
          <w:szCs w:val="28"/>
        </w:rPr>
        <w:t>.</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Предмет регулирования.</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по предоставлению муниципальной услуги </w:t>
      </w:r>
      <w:r w:rsidR="00273193">
        <w:rPr>
          <w:rFonts w:ascii="Times New Roman" w:hAnsi="Times New Roman" w:cs="Times New Roman"/>
          <w:sz w:val="28"/>
          <w:szCs w:val="28"/>
        </w:rPr>
        <w:t xml:space="preserve"> </w:t>
      </w:r>
      <w:r w:rsidR="00273193" w:rsidRPr="00273193">
        <w:rPr>
          <w:rFonts w:ascii="Times New Roman" w:hAnsi="Times New Roman" w:cs="Times New Roman"/>
          <w:bCs/>
          <w:sz w:val="28"/>
          <w:szCs w:val="28"/>
        </w:rPr>
        <w:t xml:space="preserve">«Присвоение </w:t>
      </w:r>
      <w:r w:rsidR="00273193" w:rsidRPr="00273193">
        <w:rPr>
          <w:rFonts w:ascii="Times New Roman" w:hAnsi="Times New Roman" w:cs="Times New Roman"/>
          <w:sz w:val="28"/>
          <w:szCs w:val="28"/>
          <w:shd w:val="clear" w:color="auto" w:fill="FFFFFF"/>
        </w:rPr>
        <w:t>объекту адресации адреса</w:t>
      </w:r>
      <w:r w:rsidR="00273193">
        <w:rPr>
          <w:rFonts w:ascii="Times New Roman" w:hAnsi="Times New Roman" w:cs="Times New Roman"/>
          <w:sz w:val="28"/>
          <w:szCs w:val="28"/>
          <w:shd w:val="clear" w:color="auto" w:fill="FFFFFF"/>
        </w:rPr>
        <w:t xml:space="preserve"> </w:t>
      </w:r>
      <w:r w:rsidR="00273193" w:rsidRPr="00273193">
        <w:rPr>
          <w:rFonts w:ascii="Times New Roman" w:hAnsi="Times New Roman" w:cs="Times New Roman"/>
          <w:sz w:val="28"/>
          <w:szCs w:val="28"/>
          <w:shd w:val="clear" w:color="auto" w:fill="FFFFFF"/>
        </w:rPr>
        <w:t>или  об аннулировании его адреса</w:t>
      </w:r>
      <w:r w:rsidR="00273193" w:rsidRPr="00273193">
        <w:rPr>
          <w:rFonts w:ascii="Times New Roman" w:hAnsi="Times New Roman" w:cs="Times New Roman"/>
          <w:sz w:val="28"/>
          <w:szCs w:val="28"/>
        </w:rPr>
        <w:t xml:space="preserve"> на территории сельского поселения</w:t>
      </w:r>
      <w:r w:rsidR="00273193">
        <w:rPr>
          <w:rFonts w:ascii="Times New Roman" w:hAnsi="Times New Roman" w:cs="Times New Roman"/>
          <w:sz w:val="28"/>
          <w:szCs w:val="28"/>
        </w:rPr>
        <w:t xml:space="preserve"> </w:t>
      </w:r>
      <w:r w:rsidR="00273193" w:rsidRPr="00273193">
        <w:rPr>
          <w:rFonts w:ascii="Times New Roman" w:hAnsi="Times New Roman" w:cs="Times New Roman"/>
          <w:sz w:val="28"/>
          <w:szCs w:val="28"/>
        </w:rPr>
        <w:t xml:space="preserve"> Каверинский сельсовет Добринского муниципального района</w:t>
      </w:r>
      <w:r w:rsidR="00273193">
        <w:rPr>
          <w:rFonts w:ascii="Times New Roman" w:hAnsi="Times New Roman" w:cs="Times New Roman"/>
          <w:sz w:val="28"/>
          <w:szCs w:val="28"/>
        </w:rPr>
        <w:t xml:space="preserve"> </w:t>
      </w:r>
      <w:r w:rsidR="00273193" w:rsidRPr="00273193">
        <w:rPr>
          <w:rFonts w:ascii="Times New Roman" w:hAnsi="Times New Roman" w:cs="Times New Roman"/>
          <w:sz w:val="28"/>
          <w:szCs w:val="28"/>
        </w:rPr>
        <w:t>Липецкой области»</w:t>
      </w:r>
      <w:r w:rsidR="00273193">
        <w:rPr>
          <w:rFonts w:ascii="Times New Roman" w:hAnsi="Times New Roman" w:cs="Times New Roman"/>
          <w:sz w:val="28"/>
          <w:szCs w:val="28"/>
        </w:rPr>
        <w:t xml:space="preserve"> </w:t>
      </w:r>
      <w:r>
        <w:rPr>
          <w:rFonts w:ascii="Times New Roman" w:hAnsi="Times New Roman" w:cs="Times New Roman"/>
          <w:sz w:val="28"/>
          <w:szCs w:val="28"/>
        </w:rPr>
        <w:t xml:space="preserve">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присвоению и аннулированию адресов объектам адресации (далее - муниципальная услуга, услуга), в том числе особенности выполнения административных процедур в электронной форме, при предоставлении муниципальной услуги администрацией сельского поселения Каверинский сельсовет Добринского муниципального района Липецкой области.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Получатели муниципальной услуги:</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Получателями муниципальной услуги (далее - Заявитель), являются физические и юридические лица, являющиеся собственниками объекта адресации по собственной инициативе либо лицом, обладающим одним из следующих вещных прав на объект адресации: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имени собственников помещений в многоквартирном доме для получения муниципальной услуги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2C267F" w:rsidRDefault="002C267F" w:rsidP="002C267F">
      <w:pPr>
        <w:pStyle w:val="aa"/>
        <w:jc w:val="both"/>
        <w:rPr>
          <w:sz w:val="28"/>
          <w:szCs w:val="28"/>
        </w:rPr>
      </w:pPr>
      <w:r>
        <w:rPr>
          <w:sz w:val="28"/>
          <w:szCs w:val="28"/>
        </w:rPr>
        <w:t xml:space="preserve">       От имени членов садоводческого, или огороднического некоммерческого товарищества с заявлением вправе обратиться представитель товарищества, </w:t>
      </w:r>
      <w:r>
        <w:rPr>
          <w:sz w:val="28"/>
          <w:szCs w:val="28"/>
        </w:rPr>
        <w:lastRenderedPageBreak/>
        <w:t>уполномоченный на подачу такого заявления принятым решением общего собрания членов такого товарищества.</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Требования к порядку информирования о предоставлении муниципальной услуги:</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1.3.1. Органом, предоставляющим муниципальную услугу является администрация сельского поселения Каверинский сельсовет, расположенная по адресу: 399451, Липецкая область, Добринский район, с. Паршиновка,                            ул. Советская, д 29.</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Информацию о порядке предоставления муниципальной услуги заявитель может получить:</w:t>
      </w:r>
    </w:p>
    <w:p w:rsidR="002C267F"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непосредственно в администрации сельского поселения Каверинский сельсовет при личном или письменном обращении по адресу: 399451, Липецкая область, Добринский район, с. Паршиновка, ул. Советская, д 29. </w:t>
      </w:r>
    </w:p>
    <w:p w:rsidR="002C267F" w:rsidRPr="00F55814" w:rsidRDefault="002C267F" w:rsidP="002C26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адрес электронной почты: </w:t>
      </w:r>
      <w:hyperlink r:id="rId7" w:history="1">
        <w:r w:rsidR="00F55814" w:rsidRPr="00C871EB">
          <w:rPr>
            <w:rStyle w:val="ab"/>
            <w:rFonts w:ascii="Times New Roman" w:hAnsi="Times New Roman" w:cs="Times New Roman"/>
            <w:sz w:val="28"/>
            <w:szCs w:val="28"/>
            <w:lang w:val="en-US"/>
          </w:rPr>
          <w:t>kaverinskiss</w:t>
        </w:r>
        <w:r w:rsidR="00F55814" w:rsidRPr="00C871EB">
          <w:rPr>
            <w:rStyle w:val="ab"/>
            <w:rFonts w:ascii="Times New Roman" w:hAnsi="Times New Roman" w:cs="Times New Roman"/>
            <w:sz w:val="28"/>
            <w:szCs w:val="28"/>
          </w:rPr>
          <w:t>@</w:t>
        </w:r>
        <w:r w:rsidR="00F55814" w:rsidRPr="00C871EB">
          <w:rPr>
            <w:rStyle w:val="ab"/>
            <w:rFonts w:ascii="Times New Roman" w:hAnsi="Times New Roman" w:cs="Times New Roman"/>
            <w:sz w:val="28"/>
            <w:szCs w:val="28"/>
            <w:lang w:val="en-US"/>
          </w:rPr>
          <w:t>yandex</w:t>
        </w:r>
        <w:r w:rsidR="00F55814" w:rsidRPr="00C871EB">
          <w:rPr>
            <w:rStyle w:val="ab"/>
            <w:rFonts w:ascii="Times New Roman" w:hAnsi="Times New Roman" w:cs="Times New Roman"/>
            <w:sz w:val="28"/>
            <w:szCs w:val="28"/>
          </w:rPr>
          <w:t>.ru</w:t>
        </w:r>
      </w:hyperlink>
      <w:r w:rsidR="00F55814" w:rsidRPr="00F55814">
        <w:rPr>
          <w:rFonts w:ascii="Times New Roman" w:hAnsi="Times New Roman" w:cs="Times New Roman"/>
          <w:sz w:val="28"/>
          <w:szCs w:val="28"/>
        </w:rPr>
        <w:t xml:space="preserve">. </w:t>
      </w:r>
      <w:r>
        <w:rPr>
          <w:rFonts w:ascii="Times New Roman" w:hAnsi="Times New Roman" w:cs="Times New Roman"/>
          <w:sz w:val="28"/>
          <w:szCs w:val="28"/>
        </w:rPr>
        <w:t xml:space="preserve"> по телефону (847462) </w:t>
      </w:r>
      <w:r w:rsidR="00F55814" w:rsidRPr="007E5D33">
        <w:rPr>
          <w:rFonts w:ascii="Times New Roman" w:hAnsi="Times New Roman" w:cs="Times New Roman"/>
          <w:sz w:val="28"/>
          <w:szCs w:val="28"/>
        </w:rPr>
        <w:t xml:space="preserve">                    47-3-47</w:t>
      </w:r>
      <w:r w:rsidR="00F55814">
        <w:rPr>
          <w:rFonts w:ascii="Times New Roman" w:hAnsi="Times New Roman" w:cs="Times New Roman"/>
          <w:sz w:val="28"/>
          <w:szCs w:val="28"/>
        </w:rPr>
        <w:t>;</w:t>
      </w:r>
    </w:p>
    <w:p w:rsidR="002C267F" w:rsidRPr="00F55814" w:rsidRDefault="00F55814" w:rsidP="00B204D8">
      <w:pPr>
        <w:numPr>
          <w:ilvl w:val="0"/>
          <w:numId w:val="2"/>
        </w:numPr>
        <w:spacing w:after="0" w:line="240" w:lineRule="auto"/>
        <w:jc w:val="both"/>
        <w:rPr>
          <w:rFonts w:ascii="Times New Roman" w:hAnsi="Times New Roman" w:cs="Times New Roman"/>
          <w:b/>
          <w:i/>
          <w:sz w:val="28"/>
          <w:szCs w:val="28"/>
        </w:rPr>
      </w:pPr>
      <w:r w:rsidRPr="00F55814">
        <w:rPr>
          <w:rFonts w:ascii="Times New Roman" w:hAnsi="Times New Roman" w:cs="Times New Roman"/>
          <w:sz w:val="28"/>
          <w:szCs w:val="28"/>
        </w:rPr>
        <w:t xml:space="preserve"> </w:t>
      </w:r>
      <w:r w:rsidR="002C267F" w:rsidRPr="00F55814">
        <w:rPr>
          <w:rFonts w:ascii="Times New Roman" w:hAnsi="Times New Roman" w:cs="Times New Roman"/>
          <w:sz w:val="28"/>
          <w:szCs w:val="28"/>
        </w:rPr>
        <w:t>на официальном сайте администрации сельского поселения Каверинский сельсовет Добринского муниципального района Липецкой области в сети</w:t>
      </w:r>
      <w:r>
        <w:rPr>
          <w:rFonts w:ascii="Times New Roman" w:hAnsi="Times New Roman" w:cs="Times New Roman"/>
          <w:sz w:val="28"/>
          <w:szCs w:val="28"/>
        </w:rPr>
        <w:t xml:space="preserve"> </w:t>
      </w:r>
      <w:r w:rsidR="002C267F" w:rsidRPr="00F55814">
        <w:rPr>
          <w:rFonts w:ascii="Times New Roman" w:hAnsi="Times New Roman" w:cs="Times New Roman"/>
          <w:sz w:val="28"/>
          <w:szCs w:val="28"/>
        </w:rPr>
        <w:t>Интернет: http://</w:t>
      </w:r>
      <w:r w:rsidR="002C267F" w:rsidRPr="00F55814">
        <w:t xml:space="preserve"> </w:t>
      </w:r>
      <w:r w:rsidRPr="00F55814">
        <w:rPr>
          <w:rFonts w:ascii="Times New Roman" w:hAnsi="Times New Roman" w:cs="Times New Roman"/>
          <w:spacing w:val="7"/>
          <w:sz w:val="28"/>
          <w:szCs w:val="28"/>
          <w:lang w:val="en-US"/>
        </w:rPr>
        <w:t>www</w:t>
      </w:r>
      <w:r w:rsidRPr="00F55814">
        <w:rPr>
          <w:rFonts w:ascii="Times New Roman" w:hAnsi="Times New Roman" w:cs="Times New Roman"/>
          <w:spacing w:val="7"/>
          <w:sz w:val="28"/>
          <w:szCs w:val="28"/>
        </w:rPr>
        <w:t>.</w:t>
      </w:r>
      <w:r w:rsidRPr="00F55814">
        <w:rPr>
          <w:rStyle w:val="20"/>
          <w:rFonts w:ascii="Times New Roman" w:eastAsiaTheme="minorHAnsi" w:hAnsi="Times New Roman"/>
          <w:b w:val="0"/>
          <w:i w:val="0"/>
        </w:rPr>
        <w:t xml:space="preserve"> </w:t>
      </w:r>
      <w:r w:rsidRPr="00F55814">
        <w:rPr>
          <w:rStyle w:val="20"/>
          <w:rFonts w:ascii="Times New Roman" w:eastAsiaTheme="minorHAnsi" w:hAnsi="Times New Roman"/>
          <w:b w:val="0"/>
          <w:i w:val="0"/>
          <w:lang w:val="en-US"/>
        </w:rPr>
        <w:t>k</w:t>
      </w:r>
      <w:r w:rsidRPr="00F55814">
        <w:rPr>
          <w:rStyle w:val="20"/>
          <w:rFonts w:ascii="Times New Roman" w:eastAsiaTheme="minorHAnsi" w:hAnsi="Times New Roman"/>
          <w:b w:val="0"/>
          <w:i w:val="0"/>
        </w:rPr>
        <w:t>av</w:t>
      </w:r>
      <w:r w:rsidRPr="00F55814">
        <w:rPr>
          <w:rStyle w:val="20"/>
          <w:rFonts w:ascii="Times New Roman" w:eastAsiaTheme="minorHAnsi" w:hAnsi="Times New Roman"/>
          <w:b w:val="0"/>
          <w:i w:val="0"/>
          <w:lang w:val="en-US"/>
        </w:rPr>
        <w:t>ss</w:t>
      </w:r>
      <w:r w:rsidRPr="00F55814">
        <w:rPr>
          <w:rStyle w:val="20"/>
          <w:rFonts w:ascii="Times New Roman" w:eastAsiaTheme="minorHAnsi" w:hAnsi="Times New Roman"/>
          <w:b w:val="0"/>
          <w:i w:val="0"/>
        </w:rPr>
        <w:t>.</w:t>
      </w:r>
      <w:r w:rsidRPr="00F55814">
        <w:rPr>
          <w:rStyle w:val="20"/>
          <w:rFonts w:ascii="Times New Roman" w:eastAsiaTheme="minorHAnsi" w:hAnsi="Times New Roman"/>
          <w:b w:val="0"/>
          <w:i w:val="0"/>
          <w:lang w:val="en-US"/>
        </w:rPr>
        <w:t>admdobrinka</w:t>
      </w:r>
      <w:r w:rsidRPr="00F55814">
        <w:rPr>
          <w:rStyle w:val="20"/>
          <w:rFonts w:ascii="Times New Roman" w:eastAsiaTheme="minorHAnsi" w:hAnsi="Times New Roman"/>
          <w:b w:val="0"/>
          <w:i w:val="0"/>
        </w:rPr>
        <w:t>.ru</w:t>
      </w:r>
      <w:r w:rsidRPr="00F55814">
        <w:rPr>
          <w:rFonts w:ascii="Times New Roman" w:hAnsi="Times New Roman" w:cs="Times New Roman"/>
          <w:b/>
          <w:i/>
          <w:sz w:val="28"/>
          <w:szCs w:val="28"/>
        </w:rPr>
        <w:t>.</w:t>
      </w:r>
    </w:p>
    <w:p w:rsidR="002C267F" w:rsidRDefault="002C267F" w:rsidP="00B204D8">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расположенных в помещении администрации сельского поселения.</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1.3.3. Администрация сельского поселения Каверинский сельсовет Добринского муниципального района (далее - администрация) осуществляет прием заявителей для предоставления муниципальной услуги:</w:t>
      </w:r>
    </w:p>
    <w:p w:rsidR="002C267F" w:rsidRP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 понедельника по пятницу - с 8.00 до 16.00 час. (перерыв с 12.00 до 13.00 час);</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суббота и воскресенье - выходные дни.</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1.3.4. Прием документов осуществляется по адресу: </w:t>
      </w:r>
      <w:r>
        <w:rPr>
          <w:rFonts w:ascii="Times New Roman" w:hAnsi="Times New Roman" w:cs="Times New Roman"/>
          <w:sz w:val="28"/>
          <w:szCs w:val="28"/>
        </w:rPr>
        <w:t>399451, Липецкая область, Добринский район, с. Паршиновка, ул. Советская, д 29</w:t>
      </w:r>
      <w:r w:rsidR="002C267F">
        <w:rPr>
          <w:rFonts w:ascii="Times New Roman" w:hAnsi="Times New Roman" w:cs="Times New Roman"/>
          <w:sz w:val="28"/>
          <w:szCs w:val="28"/>
        </w:rPr>
        <w:t>, в соответствии с режимом работы, установленным пунктом 1.3.3. настоящего регламента.</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1.3.5. Порядок получения информации заявителем по вопросам предоставления государственной услуги, в том числе о ходе предоставления услуги.</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Консультации и справки предоставляются должностными лицами, непосредственно участвующими в исполнении услуги, по следующим вопросам:</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часы приема и выдачи документов; - сроки предоставления услуги.</w:t>
      </w:r>
    </w:p>
    <w:p w:rsidR="002C267F" w:rsidRDefault="00F55814"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1.3.6. На информационных стендах в администрации сельского поселения размещаются следующие информационные материалы:</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выдержки из законодательных и иных нормативных правовых актов, регулирующих предоставление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лиц, имеющих право на получение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краткое описание порядка предоставления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порядок обжалования действий (бездействий) и решений, осуществляемых</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(принятых) в ходе предоставления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данные о месте расположения, графике (режиме) работы, номерах телефонов органов и организаций, в которых граждане могут получить документы, необходимые для получения услуги;</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график приема для консультаций о предоставлении услуги, номер факса, адрес электронной почты и адрес сайта администрации сельского поселения Каверинский сельсовет Добринского муниципального района в сети Интернет;</w:t>
      </w:r>
    </w:p>
    <w:p w:rsidR="002C267F" w:rsidRDefault="002C267F" w:rsidP="00B204D8">
      <w:pPr>
        <w:numPr>
          <w:ilvl w:val="0"/>
          <w:numId w:val="3"/>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необходимая оперативная информация о предоставлении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Стенды, содержащие информацию о предоставлении услуги, размещаются при входе в помещение администрации сельского поселения. Текст материалов, размещаемых на стендах, должен быть напечатан удобным для чтения шрифтом.</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1.3.7. При личном обращении граждан (законных представителей) специалист администрации сельского поселения информирует об условиях и правилах предоставления услуги.</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1.3.8. Использование средств телефонной связи, в том числе личное консультирование должностными лицами администрации сельского поселения.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граждан, должностные лица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сельского поселения или же обратившемуся гражданину должен быть сообщен телефонный номер, по которому можно получить необходимую информацию.</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1.3.9. С момента приема документов для предоставления услуги заявитель имеет право на получение любых интересующих его сведений о ходе предоставления услуги посредством телефона или личного посещения администрации сельского поселения.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Письменное обращение гражданина рассматривается должностными лицами администрации сельского поселения с учетом времени, необходимого для подготовки ответа, в срок, не превышающий 30 дней с момента регистрации обращения.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Сведения об услуге и административный регламент предоставления услуги размещаются в федеральной государственной информационной системе "Сводный реестр государственных и муниципальных услуг (функций)" (www.gosuslugi.ru).</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3349">
        <w:rPr>
          <w:rFonts w:ascii="Times New Roman" w:hAnsi="Times New Roman" w:cs="Times New Roman"/>
          <w:sz w:val="28"/>
          <w:szCs w:val="28"/>
        </w:rPr>
        <w:t xml:space="preserve">        </w:t>
      </w:r>
      <w:r>
        <w:rPr>
          <w:rFonts w:ascii="Times New Roman" w:hAnsi="Times New Roman" w:cs="Times New Roman"/>
          <w:sz w:val="28"/>
          <w:szCs w:val="28"/>
        </w:rPr>
        <w:t>1.3.10.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обеспечивать доступ для инвалидов в соответствии с законодательством Российской Федерации о социальной защите инвалидов.</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w:t>
      </w:r>
      <w:r w:rsidR="002C267F">
        <w:rPr>
          <w:rFonts w:ascii="Times New Roman" w:hAnsi="Times New Roman" w:cs="Times New Roman"/>
          <w:sz w:val="28"/>
          <w:szCs w:val="28"/>
        </w:rPr>
        <w:lastRenderedPageBreak/>
        <w:t>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Центральный вход в здание администрации сельского поселения информационной табличкой, содержащей информацию о вышеуказанном органе местного самоуправления, месте нахождения.</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целях получения инвалидами муниципальной услуги орган предоставления должен обеспечивать:</w:t>
      </w:r>
    </w:p>
    <w:p w:rsidR="002C267F" w:rsidRDefault="002C267F" w:rsidP="00B204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возможность беспрепятственного входа и выхода из здания администрации сельского поселения  </w:t>
      </w:r>
      <w:r w:rsidR="006E3349">
        <w:rPr>
          <w:rFonts w:ascii="Times New Roman" w:hAnsi="Times New Roman" w:cs="Times New Roman"/>
          <w:sz w:val="28"/>
          <w:szCs w:val="28"/>
        </w:rPr>
        <w:t>Каверинский сельсовет</w:t>
      </w:r>
      <w:r>
        <w:rPr>
          <w:rFonts w:ascii="Times New Roman" w:hAnsi="Times New Roman" w:cs="Times New Roman"/>
          <w:sz w:val="28"/>
          <w:szCs w:val="28"/>
        </w:rPr>
        <w:t xml:space="preserve"> Добринского муниципального района (далее - здание администрации);</w:t>
      </w:r>
    </w:p>
    <w:p w:rsidR="002C267F" w:rsidRDefault="002C267F" w:rsidP="00B204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зданию администрации в целях доступа к месту предоставления услуги;</w:t>
      </w:r>
    </w:p>
    <w:p w:rsidR="002C267F" w:rsidRDefault="002C267F" w:rsidP="00B204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2C267F" w:rsidRDefault="002C267F" w:rsidP="00B204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Министерством труда и социальной защиты Российской Федерации;</w:t>
      </w:r>
    </w:p>
    <w:p w:rsidR="002C267F" w:rsidRDefault="002C267F" w:rsidP="00B204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 в здание администрации сурдопереводчика, тифлосурдопереводчика;</w:t>
      </w:r>
    </w:p>
    <w:p w:rsidR="002C267F" w:rsidRDefault="002C267F" w:rsidP="00B204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2C267F" w:rsidRDefault="002C267F" w:rsidP="00B204D8">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прилегающей к зданию администрации территории мест для парковки автотранспортных средств инвалидов.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2C267F" w:rsidRDefault="002C267F" w:rsidP="00F55814">
      <w:pPr>
        <w:spacing w:after="0" w:line="240" w:lineRule="auto"/>
        <w:jc w:val="both"/>
        <w:rPr>
          <w:rFonts w:ascii="Times New Roman" w:hAnsi="Times New Roman" w:cs="Times New Roman"/>
          <w:sz w:val="28"/>
          <w:szCs w:val="28"/>
        </w:rPr>
      </w:pPr>
    </w:p>
    <w:p w:rsidR="002C267F" w:rsidRPr="00273193" w:rsidRDefault="006E3349" w:rsidP="00273193">
      <w:pPr>
        <w:pStyle w:val="1"/>
        <w:keepLines/>
        <w:tabs>
          <w:tab w:val="clear" w:pos="0"/>
        </w:tabs>
        <w:suppressAutoHyphens w:val="0"/>
        <w:ind w:left="0" w:firstLine="0"/>
        <w:rPr>
          <w:sz w:val="28"/>
          <w:szCs w:val="28"/>
        </w:rPr>
      </w:pPr>
      <w:r w:rsidRPr="00273193">
        <w:rPr>
          <w:sz w:val="28"/>
          <w:szCs w:val="28"/>
        </w:rPr>
        <w:t xml:space="preserve">2. </w:t>
      </w:r>
      <w:r w:rsidR="002C267F" w:rsidRPr="00273193">
        <w:rPr>
          <w:sz w:val="28"/>
          <w:szCs w:val="28"/>
        </w:rPr>
        <w:t>Стандарт предоставления муниципальной услуги</w:t>
      </w:r>
    </w:p>
    <w:p w:rsidR="002C267F" w:rsidRPr="00CE336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E3349">
        <w:rPr>
          <w:rFonts w:ascii="Times New Roman" w:hAnsi="Times New Roman" w:cs="Times New Roman"/>
          <w:sz w:val="28"/>
          <w:szCs w:val="28"/>
        </w:rPr>
        <w:t xml:space="preserve">      </w:t>
      </w:r>
      <w:r>
        <w:rPr>
          <w:rFonts w:ascii="Times New Roman" w:hAnsi="Times New Roman" w:cs="Times New Roman"/>
          <w:sz w:val="28"/>
          <w:szCs w:val="28"/>
        </w:rPr>
        <w:t xml:space="preserve">2.1. Наименование муниципальной услуги: </w:t>
      </w:r>
      <w:r w:rsidRPr="00CE336F">
        <w:rPr>
          <w:rFonts w:ascii="Times New Roman" w:hAnsi="Times New Roman" w:cs="Times New Roman"/>
          <w:sz w:val="28"/>
          <w:szCs w:val="28"/>
        </w:rPr>
        <w:t>"</w:t>
      </w:r>
      <w:r w:rsidR="00CE336F" w:rsidRPr="00CE336F">
        <w:rPr>
          <w:rFonts w:ascii="Times New Roman" w:hAnsi="Times New Roman" w:cs="Times New Roman"/>
          <w:bCs/>
          <w:sz w:val="28"/>
          <w:szCs w:val="28"/>
        </w:rPr>
        <w:t xml:space="preserve"> «Присвоение </w:t>
      </w:r>
      <w:r w:rsidR="00CE336F" w:rsidRPr="00CE336F">
        <w:rPr>
          <w:rFonts w:ascii="Times New Roman" w:hAnsi="Times New Roman" w:cs="Times New Roman"/>
          <w:sz w:val="28"/>
          <w:szCs w:val="28"/>
          <w:shd w:val="clear" w:color="auto" w:fill="FFFFFF"/>
        </w:rPr>
        <w:t xml:space="preserve">объекту адресации адреса </w:t>
      </w:r>
      <w:r w:rsidR="00CE336F">
        <w:rPr>
          <w:rFonts w:ascii="Times New Roman" w:hAnsi="Times New Roman" w:cs="Times New Roman"/>
          <w:sz w:val="28"/>
          <w:szCs w:val="28"/>
          <w:shd w:val="clear" w:color="auto" w:fill="FFFFFF"/>
        </w:rPr>
        <w:t xml:space="preserve"> </w:t>
      </w:r>
      <w:r w:rsidR="00CE336F" w:rsidRPr="00CE336F">
        <w:rPr>
          <w:rFonts w:ascii="Times New Roman" w:hAnsi="Times New Roman" w:cs="Times New Roman"/>
          <w:sz w:val="28"/>
          <w:szCs w:val="28"/>
          <w:shd w:val="clear" w:color="auto" w:fill="FFFFFF"/>
        </w:rPr>
        <w:t>или  об аннулировании его адреса</w:t>
      </w:r>
      <w:r w:rsidR="00CE336F" w:rsidRPr="00CE336F">
        <w:rPr>
          <w:rFonts w:ascii="Times New Roman" w:hAnsi="Times New Roman" w:cs="Times New Roman"/>
          <w:sz w:val="28"/>
          <w:szCs w:val="28"/>
        </w:rPr>
        <w:t xml:space="preserve"> на территории сельского поселения                Каверинский сельсовет Добринского муниципального района                       Липецкой области»</w:t>
      </w:r>
      <w:r w:rsidR="00CE336F">
        <w:rPr>
          <w:rFonts w:ascii="Times New Roman" w:hAnsi="Times New Roman" w:cs="Times New Roman"/>
          <w:sz w:val="28"/>
          <w:szCs w:val="28"/>
        </w:rPr>
        <w:t>.</w:t>
      </w:r>
    </w:p>
    <w:p w:rsidR="002C267F" w:rsidRDefault="006E334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2.2. Орган, предоставляющий муниципальную услугу:</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Муниципальная услуга предоставляется администрацией сельского поселения Каверинский сельсовет Добринского муниципального района, (далее - администрация поселения).</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 если для предоставления услуги необходимо представление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Указанные документы могут быть предоставлены,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2C267F" w:rsidRDefault="00CE2199" w:rsidP="00F5581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2C267F">
        <w:rPr>
          <w:rFonts w:ascii="Times New Roman" w:hAnsi="Times New Roman" w:cs="Times New Roman"/>
          <w:sz w:val="28"/>
          <w:szCs w:val="28"/>
        </w:rPr>
        <w:t>2.3. Результат предоставления муниципальной услуги:</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выдача заявителю постановления о присвоении или аннулирования адреса объекту адресации или отказ в предоставлении услуги.</w:t>
      </w:r>
    </w:p>
    <w:p w:rsidR="002C267F" w:rsidRDefault="002C267F" w:rsidP="00B204D8">
      <w:pPr>
        <w:numPr>
          <w:ilvl w:val="1"/>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Общий срок предоставления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18 рабочих дней со дня регистрации администрацией заявления с приложением необходимых документов.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принятие одного из указанных решений - о присвоении объекту адресации адреса или об аннулировании его адреса выдается или направляется по адресу, указанному в заявлении, в сроки установленные пунктом 3.1.2. настоящего регламента.</w:t>
      </w:r>
    </w:p>
    <w:p w:rsidR="002C267F" w:rsidRDefault="002C267F" w:rsidP="00B204D8">
      <w:pPr>
        <w:numPr>
          <w:ilvl w:val="1"/>
          <w:numId w:val="6"/>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Правовые основания для предоставления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2C267F" w:rsidRDefault="002C267F" w:rsidP="00B204D8">
      <w:pPr>
        <w:numPr>
          <w:ilvl w:val="0"/>
          <w:numId w:val="5"/>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Конституцией Российской Федерации;</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Жилищным кодексом Российской Федерации;</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19.11.2014 № 1221 "Об утверждении Правил присвоения, изменения и аннулирования адресов";</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Приказом Минфина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w:t>
      </w:r>
      <w:r>
        <w:rPr>
          <w:rFonts w:ascii="Times New Roman" w:hAnsi="Times New Roman" w:cs="Times New Roman"/>
          <w:sz w:val="28"/>
          <w:szCs w:val="28"/>
        </w:rPr>
        <w:lastRenderedPageBreak/>
        <w:t>используемых в качестве реквизитов адреса, и Правил сокращенного наименования адресообразующих элементов";</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Уставом сельского поселения Каверинский сельсовет Добринского муниципального района Липецкой области Российской Федерации.</w:t>
      </w:r>
    </w:p>
    <w:p w:rsidR="002C267F" w:rsidRPr="00CE2199" w:rsidRDefault="002C267F" w:rsidP="00F55814">
      <w:pPr>
        <w:pStyle w:val="ConsPlusTitle"/>
        <w:rPr>
          <w:rFonts w:ascii="Times New Roman" w:hAnsi="Times New Roman" w:cs="Times New Roman"/>
          <w:sz w:val="28"/>
          <w:szCs w:val="28"/>
        </w:rPr>
      </w:pPr>
      <w:r w:rsidRPr="00CE2199">
        <w:rPr>
          <w:rFonts w:ascii="Times New Roman" w:hAnsi="Times New Roman" w:cs="Times New Roman"/>
          <w:sz w:val="28"/>
          <w:szCs w:val="28"/>
        </w:rPr>
        <w:t xml:space="preserve">- Решением Совета депутатов сельского поселения Каверинский сельсовет Добринского муниципального района Липецкой области Российской Федерации  </w:t>
      </w:r>
      <w:r w:rsidR="00CE2199" w:rsidRPr="00CE2199">
        <w:rPr>
          <w:rFonts w:ascii="Times New Roman" w:hAnsi="Times New Roman" w:cs="Times New Roman"/>
          <w:sz w:val="28"/>
          <w:szCs w:val="28"/>
        </w:rPr>
        <w:t>№ 183-рс от 01.09.2015г. «О Правилах присвоения, изменения, аннулирования адресов на территории сельского п</w:t>
      </w:r>
      <w:r w:rsidR="00CE2199">
        <w:rPr>
          <w:rFonts w:ascii="Times New Roman" w:hAnsi="Times New Roman" w:cs="Times New Roman"/>
          <w:sz w:val="28"/>
          <w:szCs w:val="28"/>
        </w:rPr>
        <w:t>оселения Каверинский сельсовет</w:t>
      </w:r>
      <w:r w:rsidRPr="00CE2199">
        <w:rPr>
          <w:rFonts w:ascii="Times New Roman" w:hAnsi="Times New Roman" w:cs="Times New Roman"/>
          <w:sz w:val="28"/>
          <w:szCs w:val="28"/>
        </w:rPr>
        <w:t>».</w:t>
      </w:r>
    </w:p>
    <w:p w:rsidR="002C267F" w:rsidRPr="00273193" w:rsidRDefault="00CE2199" w:rsidP="00F55814">
      <w:pPr>
        <w:spacing w:after="0" w:line="240" w:lineRule="auto"/>
        <w:jc w:val="both"/>
        <w:rPr>
          <w:rFonts w:ascii="Times New Roman" w:hAnsi="Times New Roman" w:cs="Times New Roman"/>
          <w:sz w:val="28"/>
          <w:szCs w:val="28"/>
        </w:rPr>
      </w:pPr>
      <w:r w:rsidRPr="00273193">
        <w:rPr>
          <w:rFonts w:ascii="Times New Roman" w:hAnsi="Times New Roman" w:cs="Times New Roman"/>
          <w:sz w:val="28"/>
          <w:szCs w:val="28"/>
        </w:rPr>
        <w:t xml:space="preserve">         </w:t>
      </w:r>
      <w:r w:rsidR="002C267F" w:rsidRPr="00273193">
        <w:rPr>
          <w:rFonts w:ascii="Times New Roman" w:hAnsi="Times New Roman" w:cs="Times New Roman"/>
          <w:sz w:val="28"/>
          <w:szCs w:val="28"/>
        </w:rPr>
        <w:t>2.6. Исчерпывающий перечень документов, необходимых для предоставления муниципальной услуги, подлежащий представлению заявителем, порядок их представления.</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2.6.1. Самостоятельно заявитель представляет следующие документы:</w:t>
      </w:r>
    </w:p>
    <w:p w:rsidR="002C267F" w:rsidRDefault="002C267F" w:rsidP="00B204D8">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по форме, устанавливаемой Министерством финансов Российской Федерации.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2.6.2. К заявлению прилагаются следующие документы:</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правоустанавливающие и (или) право удостоверяющие документы на объект</w:t>
      </w:r>
      <w:r>
        <w:rPr>
          <w:rFonts w:ascii="Times New Roman" w:hAnsi="Times New Roman" w:cs="Times New Roman"/>
          <w:sz w:val="28"/>
          <w:szCs w:val="28"/>
        </w:rPr>
        <w:t xml:space="preserve"> </w:t>
      </w:r>
      <w:r w:rsidR="002C267F">
        <w:rPr>
          <w:rFonts w:ascii="Times New Roman" w:hAnsi="Times New Roman" w:cs="Times New Roman"/>
          <w:sz w:val="28"/>
          <w:szCs w:val="28"/>
        </w:rPr>
        <w:t>(объекты) адресации;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б) кадастровые паспорта объектов адресации, следствием преобразования которых является образование одного и более объекта адресации (в случае преобразования объектов адресации с образованием одного и более новых объектов адресации);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схема расположения объекта адресации на кадастровом плане или кадастровой</w:t>
      </w:r>
      <w:r>
        <w:rPr>
          <w:rFonts w:ascii="Times New Roman" w:hAnsi="Times New Roman" w:cs="Times New Roman"/>
          <w:sz w:val="28"/>
          <w:szCs w:val="28"/>
        </w:rPr>
        <w:t xml:space="preserve"> </w:t>
      </w:r>
      <w:r w:rsidR="002C267F">
        <w:rPr>
          <w:rFonts w:ascii="Times New Roman" w:hAnsi="Times New Roman" w:cs="Times New Roman"/>
          <w:sz w:val="28"/>
          <w:szCs w:val="28"/>
        </w:rPr>
        <w:t>карте соответствующей территории (в случае присвоения земельному участку адреса);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д) кадастровый паспорт объекта адресации (в случае присвоения адреса объекту</w:t>
      </w:r>
      <w:r>
        <w:rPr>
          <w:rFonts w:ascii="Times New Roman" w:hAnsi="Times New Roman" w:cs="Times New Roman"/>
          <w:sz w:val="28"/>
          <w:szCs w:val="28"/>
        </w:rPr>
        <w:t xml:space="preserve"> </w:t>
      </w:r>
      <w:r w:rsidR="002C267F">
        <w:rPr>
          <w:rFonts w:ascii="Times New Roman" w:hAnsi="Times New Roman" w:cs="Times New Roman"/>
          <w:sz w:val="28"/>
          <w:szCs w:val="28"/>
        </w:rPr>
        <w:t>адресации, поставленному на кадастровый учет);</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е)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нового объекта адресации </w:t>
      </w:r>
      <w:r>
        <w:rPr>
          <w:rFonts w:ascii="Times New Roman" w:hAnsi="Times New Roman" w:cs="Times New Roman"/>
          <w:sz w:val="28"/>
          <w:szCs w:val="28"/>
        </w:rPr>
        <w:t xml:space="preserve">             </w:t>
      </w:r>
      <w:r w:rsidR="002C267F">
        <w:rPr>
          <w:rFonts w:ascii="Times New Roman" w:hAnsi="Times New Roman" w:cs="Times New Roman"/>
          <w:sz w:val="28"/>
          <w:szCs w:val="28"/>
        </w:rPr>
        <w:t>(в случае преобразования объектов адресации (помещений) с образованием одного и более нового объекта адресации);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 кадастровая выписка об объекте адресации, который снят с учета (в случае аннулирования адреса объекта адресации по следующим основаниям, установленным подпунктом 8 пункта 3.1.4 настоящего регламента;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и) уведомление об отсутствии в государственном кадастре адресации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2.6.3. 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представляется в администрацию сельского поселения или многофункциональный центр по месту нахождения объекта адресации.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Документы, указанные в пунктах 2.6.1., 2.6.2.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C267F" w:rsidRPr="00273193" w:rsidRDefault="00CE2199" w:rsidP="00F55814">
      <w:pPr>
        <w:spacing w:after="0" w:line="240" w:lineRule="auto"/>
        <w:jc w:val="both"/>
        <w:rPr>
          <w:rFonts w:ascii="Times New Roman" w:hAnsi="Times New Roman" w:cs="Times New Roman"/>
          <w:sz w:val="28"/>
          <w:szCs w:val="28"/>
        </w:rPr>
      </w:pPr>
      <w:r w:rsidRPr="00273193">
        <w:rPr>
          <w:rFonts w:ascii="Times New Roman" w:hAnsi="Times New Roman" w:cs="Times New Roman"/>
          <w:sz w:val="28"/>
          <w:szCs w:val="28"/>
        </w:rPr>
        <w:t xml:space="preserve">        </w:t>
      </w:r>
      <w:r w:rsidR="002C267F" w:rsidRPr="00273193">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предоставлении муниципальной услуги может быть отказано в случаях, если: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w:t>
      </w:r>
      <w:r>
        <w:rPr>
          <w:rFonts w:ascii="Times New Roman" w:hAnsi="Times New Roman" w:cs="Times New Roman"/>
          <w:sz w:val="28"/>
          <w:szCs w:val="28"/>
        </w:rPr>
        <w:t xml:space="preserve"> </w:t>
      </w:r>
      <w:r w:rsidR="002C267F">
        <w:rPr>
          <w:rFonts w:ascii="Times New Roman" w:hAnsi="Times New Roman" w:cs="Times New Roman"/>
          <w:sz w:val="28"/>
          <w:szCs w:val="28"/>
        </w:rPr>
        <w:t>(представителем заявителя) по собственной инициативе;</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r>
        <w:rPr>
          <w:rFonts w:ascii="Times New Roman" w:hAnsi="Times New Roman" w:cs="Times New Roman"/>
          <w:sz w:val="28"/>
          <w:szCs w:val="28"/>
        </w:rPr>
        <w:t xml:space="preserve"> </w:t>
      </w:r>
      <w:r w:rsidR="002C267F">
        <w:rPr>
          <w:rFonts w:ascii="Times New Roman" w:hAnsi="Times New Roman" w:cs="Times New Roman"/>
          <w:sz w:val="28"/>
          <w:szCs w:val="28"/>
        </w:rPr>
        <w:t>Федерации;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отсутствуют случаи и условия для присвоения объекту адресации адреса или</w:t>
      </w:r>
      <w:r>
        <w:rPr>
          <w:rFonts w:ascii="Times New Roman" w:hAnsi="Times New Roman" w:cs="Times New Roman"/>
          <w:sz w:val="28"/>
          <w:szCs w:val="28"/>
        </w:rPr>
        <w:t xml:space="preserve">   </w:t>
      </w:r>
      <w:r w:rsidR="002C267F">
        <w:rPr>
          <w:rFonts w:ascii="Times New Roman" w:hAnsi="Times New Roman" w:cs="Times New Roman"/>
          <w:sz w:val="28"/>
          <w:szCs w:val="28"/>
        </w:rPr>
        <w:t>аннулирования его адреса, указанные в пункте 3.1.4 регламента.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предоставлении муниципальной услуги может быть отказано в случаях, если: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r>
        <w:rPr>
          <w:rFonts w:ascii="Times New Roman" w:hAnsi="Times New Roman" w:cs="Times New Roman"/>
          <w:sz w:val="28"/>
          <w:szCs w:val="28"/>
        </w:rPr>
        <w:t xml:space="preserve"> </w:t>
      </w:r>
      <w:r w:rsidR="002C267F">
        <w:rPr>
          <w:rFonts w:ascii="Times New Roman" w:hAnsi="Times New Roman" w:cs="Times New Roman"/>
          <w:sz w:val="28"/>
          <w:szCs w:val="28"/>
        </w:rPr>
        <w:t>Федерации;</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отсутствуют случаи и условия для присвоения объекту адресации адреса или</w:t>
      </w:r>
      <w:r>
        <w:rPr>
          <w:rFonts w:ascii="Times New Roman" w:hAnsi="Times New Roman" w:cs="Times New Roman"/>
          <w:sz w:val="28"/>
          <w:szCs w:val="28"/>
        </w:rPr>
        <w:t xml:space="preserve"> </w:t>
      </w:r>
      <w:r w:rsidR="002C267F">
        <w:rPr>
          <w:rFonts w:ascii="Times New Roman" w:hAnsi="Times New Roman" w:cs="Times New Roman"/>
          <w:sz w:val="28"/>
          <w:szCs w:val="28"/>
        </w:rPr>
        <w:t>аннулирования его адреса, указанные в пункте 3.1.4 регламента.</w:t>
      </w:r>
    </w:p>
    <w:p w:rsidR="002C267F" w:rsidRDefault="00CE2199"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2C267F" w:rsidRDefault="002C267F" w:rsidP="00F55814">
      <w:pPr>
        <w:spacing w:after="0" w:line="240" w:lineRule="auto"/>
        <w:jc w:val="both"/>
        <w:rPr>
          <w:rFonts w:ascii="Times New Roman" w:hAnsi="Times New Roman" w:cs="Times New Roman"/>
          <w:sz w:val="28"/>
          <w:szCs w:val="28"/>
        </w:rPr>
      </w:pPr>
    </w:p>
    <w:p w:rsidR="002C267F" w:rsidRDefault="00CE2199" w:rsidP="00CE2199">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2.8.1.В предоставлении муниципальной услуги может быть отказано в случаях, если:</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поступление заявления от заявителя о прекращении рассмотрении его обращения;</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с заявлением об оказании услуги обратилось неуполномоченное лицо;</w:t>
      </w:r>
    </w:p>
    <w:p w:rsidR="002C267F" w:rsidRDefault="002C267F"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документы, обязанность по предоставлению которых возложена на заявителя (представителя заявителя), выданы с нарушением порядка, установленного законодательством Российской Федерации.</w:t>
      </w:r>
    </w:p>
    <w:p w:rsidR="002C267F" w:rsidRDefault="00CE2199" w:rsidP="00F55814">
      <w:pPr>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2.9. Информация об оплате:</w:t>
      </w:r>
    </w:p>
    <w:p w:rsidR="002C267F" w:rsidRDefault="002C267F" w:rsidP="00F55814">
      <w:pPr>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2.10. Сроки ожидания при предоставлении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в очереди при подаче документов для предоставления муниципальной услуги и для получения консультации не должно превышать 30 минут.</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2.11. Условия и сроки предоставления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сельского поселения предоставляет муниципальную услугу в следующие сроки:</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прием заявления - в день поступления заявления;</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 - в день поступления заявления;</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принятие постановления о присвоении, изменение или аннулировании адреса объекта адресации - 4 рабочих дня;</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выдача заявителю решения о присвоении, изменение или аннулировании адреса объекта адресации или отказа в предоставлении услуги - в срок не превышающий 18 рабочих дней с момента принятия заявления.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приема у специалиста, осуществляющего выдачу и прием документов, не должна превышать 20 минут.</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ожидания приема Заявителем для сдачи необходимых документов, получения консультаций о процедуре предоставления муниципальной услуги не должно превышать 20 минут.</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2.12.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размещаются следующие информационные материалы:</w:t>
      </w:r>
    </w:p>
    <w:p w:rsidR="002C267F" w:rsidRDefault="002C267F" w:rsidP="00B204D8">
      <w:pPr>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порядок предоставления муниципальной услуги;</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администрации поселения;</w:t>
      </w:r>
    </w:p>
    <w:p w:rsidR="002C267F" w:rsidRDefault="002C267F" w:rsidP="00B204D8">
      <w:pPr>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справочные телефоны;</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и адреса Интернет-сайтов;</w:t>
      </w:r>
    </w:p>
    <w:p w:rsidR="002C267F" w:rsidRDefault="002C267F" w:rsidP="00B204D8">
      <w:pPr>
        <w:numPr>
          <w:ilvl w:val="0"/>
          <w:numId w:val="7"/>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рекомендуемая форма письменного обращения;</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информация о месте личного приема, а также об установленных для личного приема днях и часах.</w:t>
      </w:r>
    </w:p>
    <w:p w:rsidR="002C267F" w:rsidRDefault="006A6EC7" w:rsidP="00B204D8">
      <w:pPr>
        <w:numPr>
          <w:ilvl w:val="1"/>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w:t>
      </w:r>
    </w:p>
    <w:p w:rsidR="002C267F" w:rsidRDefault="002C267F" w:rsidP="00B204D8">
      <w:pPr>
        <w:numPr>
          <w:ilvl w:val="1"/>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w:t>
      </w:r>
    </w:p>
    <w:p w:rsidR="002C267F" w:rsidRDefault="002C267F" w:rsidP="00B204D8">
      <w:pPr>
        <w:numPr>
          <w:ilvl w:val="1"/>
          <w:numId w:val="8"/>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целях получения инвалидами муниципальной услуги орган предоставления должен обеспечивать:</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входа и выхода из здания администрации сельского поселения (далее - здание администрации);</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зданию администрации в целях доступа к месту предоставления услуги;</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оснащение помещений (мест предоставления муниципальной услуги) наружной кнопкой вызова специалиста, надписями, знаками, иной текстовой и графической информацией в доступных для инвалидов форматах;</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 в здание администрации,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Министерством труда и социальной защиты Российской Федерации;</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допуск в здание администрации сурдопереводчика, тифлосурдопереводчика;</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для инвалидов, имеющих стойкие нарушения функции зрения и самостоятельного передвижения, обеспечивается помощь специалистов органа предоставления в перемещении по зданию администрации и прилегающей территории, а также оказание, иной необходимой инвалидам помощи в преодолении барьеров, создающих препятствия для получения ими муниципальной услуги наравне с другими лицами;</w:t>
      </w:r>
    </w:p>
    <w:p w:rsidR="002C267F" w:rsidRDefault="002C267F" w:rsidP="00B204D8">
      <w:pPr>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на прилегающей к зданию администрации территории мест для парковки автотранспортных средств инвалидов.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отсутствии возможности оборудовать здание администрации и помещение (место предоставление муниципальной услуги) вышеперечисленным требованиям, прием граждан, являющихся инвалидами, осуществляется в специально выделенных для этих целей помещениях, расположенных на первом этаже здания администрации, либо предоставление муниципальной услуги осуществляется в дистанционном режиме при наличии возможности такого предоставления.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267F" w:rsidRPr="00273193" w:rsidRDefault="00273193" w:rsidP="00273193">
      <w:pPr>
        <w:pStyle w:val="1"/>
        <w:keepLines/>
        <w:tabs>
          <w:tab w:val="clear" w:pos="0"/>
        </w:tabs>
        <w:suppressAutoHyphens w:val="0"/>
        <w:ind w:left="0" w:firstLine="0"/>
        <w:rPr>
          <w:sz w:val="28"/>
          <w:szCs w:val="28"/>
        </w:rPr>
      </w:pPr>
      <w:r w:rsidRPr="00273193">
        <w:rPr>
          <w:sz w:val="28"/>
          <w:szCs w:val="28"/>
        </w:rPr>
        <w:t xml:space="preserve">3. </w:t>
      </w:r>
      <w:r w:rsidR="002C267F" w:rsidRPr="00273193">
        <w:rPr>
          <w:sz w:val="28"/>
          <w:szCs w:val="28"/>
        </w:rPr>
        <w:t>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w:t>
      </w:r>
    </w:p>
    <w:p w:rsidR="002C267F" w:rsidRPr="00273193"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73193">
        <w:rPr>
          <w:rFonts w:ascii="Times New Roman" w:hAnsi="Times New Roman" w:cs="Times New Roman"/>
          <w:sz w:val="28"/>
          <w:szCs w:val="28"/>
        </w:rPr>
        <w:t xml:space="preserve">    </w:t>
      </w:r>
      <w:r w:rsidRPr="00273193">
        <w:rPr>
          <w:rFonts w:ascii="Times New Roman" w:hAnsi="Times New Roman" w:cs="Times New Roman"/>
          <w:sz w:val="28"/>
          <w:szCs w:val="28"/>
        </w:rPr>
        <w:t>3.1. Административные процедуры.</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2C267F" w:rsidRDefault="002C267F" w:rsidP="00B204D8">
      <w:pPr>
        <w:numPr>
          <w:ilvl w:val="0"/>
          <w:numId w:val="9"/>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прием заявления;</w:t>
      </w:r>
    </w:p>
    <w:p w:rsidR="002C267F" w:rsidRDefault="002C267F" w:rsidP="00B204D8">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проверка наличия необходимых документов, прилагаемых к заявлению, и правильности оформления представленных документов, запрос необходимых документов в порядке межведомственного взаимодействия;</w:t>
      </w:r>
    </w:p>
    <w:p w:rsidR="002C267F" w:rsidRDefault="002C267F" w:rsidP="00B204D8">
      <w:pPr>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утверждение и выдача решения о присвоении, изменение или аннулировании адреса объекта адресации либо выдача отказа в предоставлении муниципальной услуги.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Последовательность административных процедур предоставления муниципальной услуги представлена блок-схемой в приложении 1 к настоящему регламенту.</w:t>
      </w:r>
    </w:p>
    <w:p w:rsidR="002C267F" w:rsidRDefault="006A6EC7" w:rsidP="00F55814">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2C267F">
        <w:rPr>
          <w:rFonts w:ascii="Times New Roman" w:hAnsi="Times New Roman" w:cs="Times New Roman"/>
          <w:sz w:val="28"/>
          <w:szCs w:val="28"/>
        </w:rPr>
        <w:t>3.1.2. Прием заявления.</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поступление заявления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право хозяйственного ведения;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право оперативного управления;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право пожизненно наследуемого владения;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право постоянного (бессрочного) пользования.</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составляется лицами, указанными в подпункте 1 пункта 3.1.2 настоящего регламента (далее - заявитель), по форме, устанавливаемой Министерством финансов Российской Федерации.</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заявлением вправе обратиться представители заявителя, действующие в силу полномочий, основанных на оформленной в установленном </w:t>
      </w:r>
      <w:r>
        <w:rPr>
          <w:rFonts w:ascii="Times New Roman" w:hAnsi="Times New Roman" w:cs="Times New Roman"/>
          <w:sz w:val="28"/>
          <w:szCs w:val="28"/>
        </w:rPr>
        <w:lastRenderedPageBreak/>
        <w:t>законодательством Российской Федерации порядке доверенности, на указании федерального закона либо иного акта (далее - представитель заявителя).</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в установленном законодательством Российской Федерации порядке решением общего собрания указанных собственников.</w:t>
      </w:r>
    </w:p>
    <w:p w:rsidR="002C267F" w:rsidRDefault="006A6EC7" w:rsidP="00F55814">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направляется заявителем (представителем заявителя) в администрацию сельского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представляется заявителем (представителем заявителя) в администрацию сельского поселения или многофункциональный центр предоставления государственных и муниципальных услуг, с которым в установленном Правительством Российской Федерации порядке заключено соглашение о взаимодействии.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Перечень многофункциональных центров, с которыми в установленном Правительством Российской Федерации порядке заключено соглашение о взаимодействии, публикуется на официальных сайтах в информационно-телекоммуникационной сети "Интернет".</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представляется в администрацию сельского поселения или многофункциональный центр по месту нахождения объекта адресации.</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заявителем либо представителем заявителя.</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w:t>
      </w:r>
      <w:r w:rsidR="002C267F">
        <w:rPr>
          <w:rFonts w:ascii="Times New Roman" w:hAnsi="Times New Roman" w:cs="Times New Roman"/>
          <w:sz w:val="28"/>
          <w:szCs w:val="28"/>
        </w:rPr>
        <w:lastRenderedPageBreak/>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C267F" w:rsidRDefault="002C267F" w:rsidP="00B204D8">
      <w:pPr>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заявление и документы, указанные в пункте 2.6 регламента, представляются заявителем (представителем заявителя) в администрацию сельского поселения или многофункциональный центр,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 если заявление и документы, указанные в пункте 2.6, представлены в администрацию сельского поселения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сельского поселения или многофункциональным центром по указанному в заявлении почтовому адресу в течение рабочего дня, следующего за днем получения администрацией сельского поселения или многофункциональным центром документов.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Получение заявления и документов, указанных в пункте 2.6, представляемых в форме электронных документов, подтверждается администрацией сельского поселения или многофункциональным центром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сельского поселения или многофункциональным центром заявления и документов, а также перечень наименований файлов, представленных в форме электронных документов, с указанием их объема.</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Сообщение о получении заявления и документов, указанных в пункте 2.6, направляется по указанному в заявлении адресу электронной почты или в личный кабинет заявителя (представителя заявителя) на едином портале или в федеральной информационной адресной системе в случае представления заявления и документов соответственно через единый портал или портал адресной системы.</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Сообщение о получении заявления и документов, указанных в пункте 2.6, направляется заявителю (представителю заявителя) не позднее рабочего дня, следующего за днем поступления заявления в уполномоченный орган.</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3.1.3. Проверка наличия необходимых документов, прилагаемых к заявлению, и правильности оформления представленных документов.</w:t>
      </w:r>
    </w:p>
    <w:p w:rsidR="002C267F" w:rsidRDefault="002C267F"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Специалистом администрации сельского поселения, осуществляющим прием заявления, проводится проверка представленных документов на соответствие перечню, предусмотренному пунктом 2.6. настоящего Административного регламента.</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Заявители (представители заявителя) при подаче заявления вправе приложить к нему документы, указанные в пункте 2.6.2.,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 xml:space="preserve">Администрация сельского поселения или многофункциональный центр запрашивают документы, указанные в пункте 2.6.2., в органах государственной </w:t>
      </w:r>
      <w:r w:rsidR="002C267F">
        <w:rPr>
          <w:rFonts w:ascii="Times New Roman" w:hAnsi="Times New Roman" w:cs="Times New Roman"/>
          <w:sz w:val="28"/>
          <w:szCs w:val="28"/>
        </w:rPr>
        <w:lastRenderedPageBreak/>
        <w:t>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Документы, указанные в пункте 2.6. регламента, представляемые в администрацию сельского поселения или многофункциональный центр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2C267F" w:rsidRDefault="006A6EC7" w:rsidP="00F5581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3.1.4. Подготовка, утверждение и выдача решения о присвоении или аннулировании адреса объекта адресации либо выдача отказа в предоставлении муниципальной услуги:</w:t>
      </w:r>
    </w:p>
    <w:p w:rsidR="002C267F" w:rsidRDefault="002C267F" w:rsidP="00B204D8">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объекту адресации адреса и аннулирование такого адреса осуществляется ответственным должностным лицом, определенным распоряжением администрации сельского поселения (далее по тексту - специалист) с использованием федеральной информационной адресной системы.</w:t>
      </w:r>
    </w:p>
    <w:p w:rsidR="002C267F" w:rsidRDefault="002C267F" w:rsidP="00B204D8">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объектам адресации адресов и аннулирование таких адресов осуществляется специалистом по собственной инициативе или на основании заявлений физических или юридических лиц, указанных в пункте 1.2. регламента. Аннулирование адресов объектов адресации осуществляется специалистом на основании информации органа, осуществляющего кадастровый учет и ведение государственного кадастра адресации, о снятии с кадастрового учета объекта адресации, а также об отказе в осуществлении кадастрового учета объекта адресации по основаниям, указанным в пунктах 1 и 3 части 2 статьи 27 Федерального закона от 24.07.2007 № 221-ФЗ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специалистом на основании принятых решений о присвоении адресообразующим элементам наименований, о присвоении и аннулировании их наименований.</w:t>
      </w:r>
    </w:p>
    <w:p w:rsidR="002C267F" w:rsidRDefault="002C267F" w:rsidP="00B204D8">
      <w:pPr>
        <w:numPr>
          <w:ilvl w:val="0"/>
          <w:numId w:val="1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объекту адресации адреса осуществляется: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а) в отношении земельных участков в случаях:</w:t>
      </w:r>
    </w:p>
    <w:p w:rsidR="002C267F" w:rsidRDefault="002C267F" w:rsidP="00B204D8">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C267F" w:rsidRDefault="002C267F" w:rsidP="00B204D8">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б) в отношении зданий, сооружений и объектов незавершенного строительства в</w:t>
      </w:r>
    </w:p>
    <w:p w:rsidR="002C267F" w:rsidRDefault="002C267F" w:rsidP="002C267F">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случаях:</w:t>
      </w:r>
    </w:p>
    <w:p w:rsidR="002C267F" w:rsidRDefault="002C267F" w:rsidP="00B204D8">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выдачи (получения) разрешения на строительство здания или сооружения;</w:t>
      </w:r>
    </w:p>
    <w:p w:rsidR="002C267F" w:rsidRDefault="002C267F" w:rsidP="00B204D8">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221-ФЗ "О государственном кадастре недвижимости", </w:t>
      </w:r>
      <w:r>
        <w:rPr>
          <w:rFonts w:ascii="Times New Roman" w:hAnsi="Times New Roman" w:cs="Times New Roman"/>
          <w:sz w:val="28"/>
          <w:szCs w:val="28"/>
        </w:rPr>
        <w:lastRenderedPageBreak/>
        <w:t>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2C267F" w:rsidRDefault="006A6EC7"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в отношении помещений в случаях:</w:t>
      </w:r>
    </w:p>
    <w:p w:rsidR="002C267F" w:rsidRDefault="002C267F" w:rsidP="00B204D8">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C267F" w:rsidRDefault="002C267F" w:rsidP="00B204D8">
      <w:pPr>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администрацией поселения, осуществляется одновременно с размещением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Аннулирование адреса объекта адресации осуществляется в случаях:</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а) прекращения существования объекта адресации;</w:t>
      </w:r>
    </w:p>
    <w:p w:rsidR="002C267F" w:rsidRDefault="002C267F"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отказа в осуществлении кадастрового учета объекта адресации по основаниям, указанным в пунктах 1 и 3 части 2 статьи 27 Федерального закона от 24.07.2007</w:t>
      </w:r>
      <w:r w:rsidR="006A6EC7">
        <w:rPr>
          <w:rFonts w:ascii="Times New Roman" w:hAnsi="Times New Roman" w:cs="Times New Roman"/>
          <w:sz w:val="28"/>
          <w:szCs w:val="28"/>
        </w:rPr>
        <w:t xml:space="preserve"> </w:t>
      </w:r>
      <w:r>
        <w:rPr>
          <w:rFonts w:ascii="Times New Roman" w:hAnsi="Times New Roman" w:cs="Times New Roman"/>
          <w:sz w:val="28"/>
          <w:szCs w:val="28"/>
        </w:rPr>
        <w:t xml:space="preserve"> № 221-ФЗ "О государственном кадастре недвижимости";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в) присвоения объекту адресации нового адреса.</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w:t>
      </w:r>
      <w:r>
        <w:rPr>
          <w:rFonts w:ascii="Times New Roman" w:hAnsi="Times New Roman" w:cs="Times New Roman"/>
          <w:sz w:val="28"/>
          <w:szCs w:val="28"/>
        </w:rPr>
        <w:lastRenderedPageBreak/>
        <w:t>Федерального закона от 24.07.2007 № 221ФЗ "О государственном кадастре недвижимости", из государственного кадастра адресации.</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Аннулирование адресов объектов адресации, являющихся преобразуемыми объектами адресации (за исключением объектов адресации, сохраняющихся в измененных границах), осуществляется после снятия с учета таких преобразуемых объектов адресации. Аннулирование и повторное присвоение адресов объектам адресации, являющимся преобразуемыми объектами адресации, которые после преобразования сохраняются в измененных границах, не производится.</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адресации одновременно аннулируются адреса всех помещений в таком здании или сооружении.</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присвоении объекту адресации адреса или аннулировании его адреса специалист обязан:</w:t>
      </w:r>
    </w:p>
    <w:p w:rsidR="002C267F" w:rsidRDefault="002C267F"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определить возможность присвоения объекту адресации адреса или аннулирования его адреса;</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б) провести осмотр местонахождения объекта адресации (при необходимости);</w:t>
      </w:r>
    </w:p>
    <w:p w:rsidR="002C267F" w:rsidRDefault="002C267F"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принять проект решения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Присвоение объекту адресации адреса или аннулирование его адреса подтверждается решением администрации сельского поселения о присвоении объекту адресации адреса или аннулировании его адреса.</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принимается одновременно:</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с утверждением схемы расположения земельного участка, являющегося объектом</w:t>
      </w:r>
      <w:r>
        <w:rPr>
          <w:rFonts w:ascii="Times New Roman" w:hAnsi="Times New Roman" w:cs="Times New Roman"/>
          <w:sz w:val="28"/>
          <w:szCs w:val="28"/>
        </w:rPr>
        <w:t xml:space="preserve"> </w:t>
      </w:r>
      <w:r w:rsidR="002C267F">
        <w:rPr>
          <w:rFonts w:ascii="Times New Roman" w:hAnsi="Times New Roman" w:cs="Times New Roman"/>
          <w:sz w:val="28"/>
          <w:szCs w:val="28"/>
        </w:rPr>
        <w:t>адресации, на кадастровом плане или кадастровой карте</w:t>
      </w:r>
      <w:r>
        <w:rPr>
          <w:rFonts w:ascii="Times New Roman" w:hAnsi="Times New Roman" w:cs="Times New Roman"/>
          <w:sz w:val="28"/>
          <w:szCs w:val="28"/>
        </w:rPr>
        <w:t xml:space="preserve"> </w:t>
      </w:r>
      <w:r w:rsidR="002C267F">
        <w:rPr>
          <w:rFonts w:ascii="Times New Roman" w:hAnsi="Times New Roman" w:cs="Times New Roman"/>
          <w:sz w:val="28"/>
          <w:szCs w:val="28"/>
        </w:rPr>
        <w:t>соответствующей территории;</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б) с заключением соглашения о перераспределении земельных участков, являющихся</w:t>
      </w:r>
      <w:r>
        <w:rPr>
          <w:rFonts w:ascii="Times New Roman" w:hAnsi="Times New Roman" w:cs="Times New Roman"/>
          <w:sz w:val="28"/>
          <w:szCs w:val="28"/>
        </w:rPr>
        <w:t xml:space="preserve"> </w:t>
      </w:r>
      <w:r w:rsidR="002C267F">
        <w:rPr>
          <w:rFonts w:ascii="Times New Roman" w:hAnsi="Times New Roman" w:cs="Times New Roman"/>
          <w:sz w:val="28"/>
          <w:szCs w:val="28"/>
        </w:rPr>
        <w:t>объектами адресации, в соответствии с Земельным кодексом Российской Федерации;</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 заключением договора о развитии застроенной территории в соответствии</w:t>
      </w:r>
      <w:r>
        <w:rPr>
          <w:rFonts w:ascii="Times New Roman" w:hAnsi="Times New Roman" w:cs="Times New Roman"/>
          <w:sz w:val="28"/>
          <w:szCs w:val="28"/>
        </w:rPr>
        <w:t xml:space="preserve"> </w:t>
      </w:r>
      <w:r w:rsidR="002C267F">
        <w:rPr>
          <w:rFonts w:ascii="Times New Roman" w:hAnsi="Times New Roman" w:cs="Times New Roman"/>
          <w:sz w:val="28"/>
          <w:szCs w:val="28"/>
        </w:rPr>
        <w:t>с Градостроительным кодексом Российской Федерации;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г) с утверждением проекта планировки территории;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д) с принятием решения о строительстве объекта адресации.</w:t>
      </w:r>
    </w:p>
    <w:p w:rsidR="002C267F" w:rsidRDefault="002C267F" w:rsidP="00B204D8">
      <w:pPr>
        <w:numPr>
          <w:ilvl w:val="0"/>
          <w:numId w:val="1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администрации сельского поселения о присвоении объекту адресации адреса содержит:</w:t>
      </w:r>
    </w:p>
    <w:p w:rsidR="002C267F" w:rsidRDefault="002C267F" w:rsidP="00B204D8">
      <w:pPr>
        <w:numPr>
          <w:ilvl w:val="0"/>
          <w:numId w:val="14"/>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присвоенный объекту адресации адрес;</w:t>
      </w:r>
    </w:p>
    <w:p w:rsidR="002C267F" w:rsidRDefault="002C267F" w:rsidP="00B204D8">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реквизиты и наименования документов, на основании которых принято решение о присвоении адреса;</w:t>
      </w:r>
    </w:p>
    <w:p w:rsidR="002C267F" w:rsidRDefault="002C267F" w:rsidP="00B204D8">
      <w:pPr>
        <w:numPr>
          <w:ilvl w:val="0"/>
          <w:numId w:val="14"/>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описание местоположения объекта адресации;</w:t>
      </w:r>
    </w:p>
    <w:p w:rsidR="002C267F" w:rsidRDefault="002C267F" w:rsidP="00B204D8">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кадастровые номера, адреса и сведения об объектах адресации, из которых образуется объект адресации;</w:t>
      </w:r>
    </w:p>
    <w:p w:rsidR="002C267F" w:rsidRDefault="002C267F" w:rsidP="00B204D8">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2C267F" w:rsidRDefault="002C267F" w:rsidP="00B204D8">
      <w:pPr>
        <w:numPr>
          <w:ilvl w:val="0"/>
          <w:numId w:val="14"/>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другие необходимые сведения, определенные администрацией сельского поселения.</w:t>
      </w:r>
    </w:p>
    <w:p w:rsidR="002C267F" w:rsidRDefault="006A6EC7"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 присвоения адреса поставленному на государственный кадастровый учет объекту адресации в решении администрации сельского поселения о присвоении адреса объекту адресации также указывается кадастровый номер объекта адресации, являющегося объектом адресации.</w:t>
      </w:r>
    </w:p>
    <w:p w:rsidR="002C267F" w:rsidRDefault="006A6EC7"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17. Решение администрации сельского поселения об аннулировании адреса объекта адресации содержит:</w:t>
      </w:r>
    </w:p>
    <w:p w:rsidR="002C267F" w:rsidRDefault="002C267F" w:rsidP="00B204D8">
      <w:pPr>
        <w:numPr>
          <w:ilvl w:val="0"/>
          <w:numId w:val="15"/>
        </w:numPr>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rPr>
        <w:t>аннулируемый адрес объекта адресации;</w:t>
      </w:r>
    </w:p>
    <w:p w:rsidR="002C267F" w:rsidRDefault="002C267F" w:rsidP="00B204D8">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уникальный номер аннулируемого адреса объекта адресации в государственном адресном реестре;</w:t>
      </w:r>
    </w:p>
    <w:p w:rsidR="002C267F" w:rsidRDefault="002C267F" w:rsidP="00B204D8">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причину аннулирования адреса объекта адресации;</w:t>
      </w:r>
    </w:p>
    <w:p w:rsidR="002C267F" w:rsidRDefault="002C267F" w:rsidP="00B204D8">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2C267F" w:rsidRDefault="002C267F" w:rsidP="00B204D8">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2C267F" w:rsidRDefault="002C267F" w:rsidP="00B204D8">
      <w:pPr>
        <w:numPr>
          <w:ilvl w:val="0"/>
          <w:numId w:val="15"/>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другие необходимые сведения, определенные администрацией сельского поселения.</w:t>
      </w:r>
    </w:p>
    <w:p w:rsidR="002C267F" w:rsidRDefault="00CE2199" w:rsidP="00CE21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w:t>
      </w:r>
    </w:p>
    <w:p w:rsidR="002C267F" w:rsidRDefault="002C267F" w:rsidP="00B204D8">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Решения администрации сельского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2C267F" w:rsidRDefault="002C267F" w:rsidP="00B204D8">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или аннулировании его адреса подлежит обязательному внесению администрацией сельского поселения в государственный адресный реестр в течение 3 рабочих дней со дня принятия такого решения.</w:t>
      </w:r>
    </w:p>
    <w:p w:rsidR="002C267F" w:rsidRDefault="002C267F" w:rsidP="00B204D8">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2C267F" w:rsidRDefault="002C267F" w:rsidP="00B204D8">
      <w:pPr>
        <w:numPr>
          <w:ilvl w:val="0"/>
          <w:numId w:val="1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 может быть отказано в случаях, если: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а) с заявлением о присвоении объекту адресации адреса обратилось неуполномоченное лицо;</w:t>
      </w:r>
    </w:p>
    <w:p w:rsidR="002C267F" w:rsidRDefault="00CE2199"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w:t>
      </w:r>
      <w:r>
        <w:rPr>
          <w:rFonts w:ascii="Times New Roman" w:hAnsi="Times New Roman" w:cs="Times New Roman"/>
          <w:sz w:val="28"/>
          <w:szCs w:val="28"/>
        </w:rPr>
        <w:t xml:space="preserve">  </w:t>
      </w:r>
      <w:r w:rsidR="002C267F">
        <w:rPr>
          <w:rFonts w:ascii="Times New Roman" w:hAnsi="Times New Roman" w:cs="Times New Roman"/>
          <w:sz w:val="28"/>
          <w:szCs w:val="28"/>
        </w:rPr>
        <w:t>(представителем заявителя) по собственной инициативе;</w:t>
      </w:r>
    </w:p>
    <w:p w:rsidR="002C267F" w:rsidRDefault="00CE2199"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w:t>
      </w:r>
      <w:r w:rsidR="006A6EC7">
        <w:rPr>
          <w:rFonts w:ascii="Times New Roman" w:hAnsi="Times New Roman" w:cs="Times New Roman"/>
          <w:sz w:val="28"/>
          <w:szCs w:val="28"/>
        </w:rPr>
        <w:t xml:space="preserve"> </w:t>
      </w:r>
      <w:r w:rsidR="002C267F">
        <w:rPr>
          <w:rFonts w:ascii="Times New Roman" w:hAnsi="Times New Roman" w:cs="Times New Roman"/>
          <w:sz w:val="28"/>
          <w:szCs w:val="28"/>
        </w:rPr>
        <w:t>Федерации;</w:t>
      </w:r>
    </w:p>
    <w:p w:rsidR="002C267F" w:rsidRDefault="00CE2199"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г) отсутствуют случаи и условия для присвоения объекту адресации адреса или</w:t>
      </w:r>
      <w:r>
        <w:rPr>
          <w:rFonts w:ascii="Times New Roman" w:hAnsi="Times New Roman" w:cs="Times New Roman"/>
          <w:sz w:val="28"/>
          <w:szCs w:val="28"/>
        </w:rPr>
        <w:t xml:space="preserve"> </w:t>
      </w:r>
      <w:r w:rsidR="002C267F">
        <w:rPr>
          <w:rFonts w:ascii="Times New Roman" w:hAnsi="Times New Roman" w:cs="Times New Roman"/>
          <w:sz w:val="28"/>
          <w:szCs w:val="28"/>
        </w:rPr>
        <w:t>аннулирования его адреса, указанные в пункте 3.1.5 регламента.</w:t>
      </w:r>
    </w:p>
    <w:p w:rsidR="002C267F" w:rsidRDefault="006A6EC7"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В случае если причины, по которым заявителю было отказано в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2C267F" w:rsidRDefault="00CE2199" w:rsidP="00B204D8">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Решение об отказе в присвоении объекту адресации адреса или аннулировании его адреса должно содержать причину отказа, являющегося основанием для принятия такого решения.</w:t>
      </w:r>
    </w:p>
    <w:p w:rsidR="002C267F" w:rsidRDefault="002C267F" w:rsidP="00B204D8">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2C267F" w:rsidRDefault="002C267F" w:rsidP="00B204D8">
      <w:pPr>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об отказе в присвоении объекту адресации адреса или аннулировании его адреса может быть обжаловано в судебном порядке.</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3.1.5. Выдача Заявителю решения о присвоении, изменение или аннулировании адреса объекта адресации либо выдача отказа в предоставлении муниципальной услуги.</w:t>
      </w:r>
    </w:p>
    <w:p w:rsidR="002C267F" w:rsidRDefault="002C267F" w:rsidP="00B204D8">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принимается уполномоченным органом в форме постановления администрации поселения в срок не более чем 18 рабочих дней со дня поступления заявления.</w:t>
      </w:r>
    </w:p>
    <w:p w:rsidR="002C267F" w:rsidRDefault="002C267F" w:rsidP="00B204D8">
      <w:pPr>
        <w:numPr>
          <w:ilvl w:val="0"/>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через многофункциональный центр срок, указанный в подпункте 1 пункта 3.1.5. настоящего регламента, исчисляется со дня передачи многофункциональным центром заявления и документов, указанных в пункте 2.6 регламента (при их наличии), в администрацию сельского поселения.</w:t>
      </w:r>
    </w:p>
    <w:p w:rsidR="002C267F" w:rsidRDefault="002C267F" w:rsidP="00B204D8">
      <w:pPr>
        <w:numPr>
          <w:ilvl w:val="0"/>
          <w:numId w:val="18"/>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направляется специалистом заявителю (представителю заявителя) одним из способов, указанным в заявлении:</w:t>
      </w:r>
    </w:p>
    <w:p w:rsidR="002C267F" w:rsidRDefault="002C267F" w:rsidP="00B204D8">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или портала адресной системы, не позднее одного рабочего дня со дня истечения срока, указанного в подпунктами 1, 2 пункта 3.1.5 регламента;</w:t>
      </w:r>
    </w:p>
    <w:p w:rsidR="002C267F" w:rsidRDefault="002C267F" w:rsidP="00B204D8">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подпунктами 1, 2 пункта 3.1.5 регламента срока, посредством почтового отправления по указанному в заявлении почтовому адресу.</w:t>
      </w:r>
    </w:p>
    <w:p w:rsidR="002C267F" w:rsidRDefault="002C267F" w:rsidP="006A6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специалист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подпунктами 1, 2 пункта 3.1.5 регламента.</w:t>
      </w:r>
    </w:p>
    <w:p w:rsidR="002C267F" w:rsidRDefault="002C267F" w:rsidP="002C267F">
      <w:pPr>
        <w:pStyle w:val="s15"/>
        <w:shd w:val="clear" w:color="auto" w:fill="FFFFFF"/>
        <w:spacing w:before="0" w:beforeAutospacing="0" w:after="0" w:afterAutospacing="0"/>
        <w:jc w:val="both"/>
        <w:rPr>
          <w:rStyle w:val="s100"/>
          <w:b/>
          <w:bCs/>
          <w:i/>
          <w:color w:val="22272F"/>
        </w:rPr>
      </w:pPr>
    </w:p>
    <w:p w:rsidR="002C267F" w:rsidRDefault="00CE2199" w:rsidP="006A6EC7">
      <w:pPr>
        <w:jc w:val="both"/>
        <w:rPr>
          <w:rFonts w:ascii="Times New Roman" w:hAnsi="Times New Roman" w:cs="Times New Roman"/>
          <w:color w:val="000000"/>
        </w:rPr>
      </w:pPr>
      <w:r>
        <w:rPr>
          <w:rStyle w:val="s100"/>
          <w:rFonts w:ascii="Times New Roman" w:hAnsi="Times New Roman" w:cs="Times New Roman"/>
          <w:bCs/>
          <w:color w:val="22272F"/>
          <w:sz w:val="28"/>
          <w:szCs w:val="28"/>
        </w:rPr>
        <w:t xml:space="preserve">        </w:t>
      </w:r>
      <w:r w:rsidR="002C267F" w:rsidRPr="006A6EC7">
        <w:rPr>
          <w:rStyle w:val="s100"/>
          <w:rFonts w:ascii="Times New Roman" w:hAnsi="Times New Roman" w:cs="Times New Roman"/>
          <w:bCs/>
          <w:color w:val="22272F"/>
          <w:sz w:val="28"/>
          <w:szCs w:val="28"/>
        </w:rPr>
        <w:t>3.2 .</w:t>
      </w:r>
      <w:r w:rsidR="002C267F">
        <w:rPr>
          <w:rFonts w:ascii="Times New Roman" w:hAnsi="Times New Roman" w:cs="Times New Roman"/>
          <w:sz w:val="28"/>
          <w:szCs w:val="28"/>
        </w:rPr>
        <w:t>Предоставление двух и более государственных и (или) муниципальных услуг в многофункциональных центрах при однократном обращении заявителя</w:t>
      </w:r>
    </w:p>
    <w:p w:rsidR="002C267F" w:rsidRDefault="00CE2199" w:rsidP="006A6EC7">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3.2.1.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C267F" w:rsidRDefault="00CE2199" w:rsidP="006A6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2C267F" w:rsidRDefault="00CE2199" w:rsidP="006A6EC7">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2C267F" w:rsidRDefault="00CE2199"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r:id="rId8" w:anchor="/document/12177515/entry/72" w:history="1">
        <w:r w:rsidR="002C267F" w:rsidRPr="006A6EC7">
          <w:rPr>
            <w:rStyle w:val="ab"/>
            <w:rFonts w:ascii="Times New Roman" w:hAnsi="Times New Roman" w:cs="Times New Roman"/>
            <w:color w:val="000000"/>
            <w:sz w:val="28"/>
            <w:szCs w:val="28"/>
            <w:u w:val="none"/>
          </w:rPr>
          <w:t>пункта 2 части 1 статьи 7</w:t>
        </w:r>
      </w:hyperlink>
      <w:r w:rsidR="002C267F" w:rsidRPr="006A6EC7">
        <w:rPr>
          <w:rFonts w:ascii="Times New Roman" w:hAnsi="Times New Roman" w:cs="Times New Roman"/>
          <w:sz w:val="28"/>
          <w:szCs w:val="28"/>
        </w:rPr>
        <w:t> </w:t>
      </w:r>
      <w:r w:rsidR="002C267F">
        <w:rPr>
          <w:rFonts w:ascii="Times New Roman" w:hAnsi="Times New Roman" w:cs="Times New Roman"/>
          <w:sz w:val="28"/>
          <w:szCs w:val="28"/>
        </w:rPr>
        <w:t xml:space="preserve"> Федерального за</w:t>
      </w:r>
      <w:r w:rsidR="006B1DA6">
        <w:rPr>
          <w:rFonts w:ascii="Times New Roman" w:hAnsi="Times New Roman" w:cs="Times New Roman"/>
          <w:sz w:val="28"/>
          <w:szCs w:val="28"/>
        </w:rPr>
        <w:t>кона № 210-ФЗ от 27.07.2010г. «</w:t>
      </w:r>
      <w:r w:rsidR="002C267F">
        <w:rPr>
          <w:rFonts w:ascii="Times New Roman" w:hAnsi="Times New Roman" w:cs="Times New Roman"/>
          <w:sz w:val="28"/>
          <w:szCs w:val="28"/>
        </w:rPr>
        <w:t xml:space="preserve">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w:t>
      </w:r>
      <w:r w:rsidR="002C267F" w:rsidRPr="00CE2199">
        <w:rPr>
          <w:rFonts w:ascii="Times New Roman" w:hAnsi="Times New Roman" w:cs="Times New Roman"/>
          <w:color w:val="000000" w:themeColor="text1"/>
          <w:sz w:val="28"/>
          <w:szCs w:val="28"/>
        </w:rPr>
        <w:t>в </w:t>
      </w:r>
      <w:hyperlink r:id="rId9" w:anchor="/document/12177515/entry/102" w:history="1">
        <w:r w:rsidR="002C267F" w:rsidRPr="00CE2199">
          <w:rPr>
            <w:rStyle w:val="ab"/>
            <w:rFonts w:ascii="Times New Roman" w:hAnsi="Times New Roman" w:cs="Times New Roman"/>
            <w:color w:val="000000" w:themeColor="text1"/>
            <w:sz w:val="28"/>
            <w:szCs w:val="28"/>
            <w:u w:val="none"/>
          </w:rPr>
          <w:t>части 2 статьи 1</w:t>
        </w:r>
      </w:hyperlink>
      <w:r w:rsidR="002C267F">
        <w:rPr>
          <w:rFonts w:ascii="Times New Roman" w:hAnsi="Times New Roman" w:cs="Times New Roman"/>
          <w:sz w:val="28"/>
          <w:szCs w:val="28"/>
        </w:rPr>
        <w:t> Федерального за</w:t>
      </w:r>
      <w:r>
        <w:rPr>
          <w:rFonts w:ascii="Times New Roman" w:hAnsi="Times New Roman" w:cs="Times New Roman"/>
          <w:sz w:val="28"/>
          <w:szCs w:val="28"/>
        </w:rPr>
        <w:t>кона № 210-ФЗ от 27.07.2010г. «</w:t>
      </w:r>
      <w:r w:rsidR="002C267F">
        <w:rPr>
          <w:rFonts w:ascii="Times New Roman" w:hAnsi="Times New Roman" w:cs="Times New Roman"/>
          <w:sz w:val="28"/>
          <w:szCs w:val="28"/>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2C267F" w:rsidRPr="006B1DA6" w:rsidRDefault="006B1DA6"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sidRPr="006B1DA6">
        <w:rPr>
          <w:rFonts w:ascii="Times New Roman" w:hAnsi="Times New Roman" w:cs="Times New Roman"/>
          <w:sz w:val="28"/>
          <w:szCs w:val="28"/>
        </w:rPr>
        <w:t>3.2.5. </w:t>
      </w:r>
      <w:hyperlink r:id="rId10" w:anchor="/document/71912496/entry/1000" w:history="1">
        <w:r w:rsidR="002C267F" w:rsidRPr="006B1DA6">
          <w:rPr>
            <w:rStyle w:val="ab"/>
            <w:rFonts w:ascii="Times New Roman" w:hAnsi="Times New Roman" w:cs="Times New Roman"/>
            <w:color w:val="000000"/>
            <w:sz w:val="28"/>
            <w:szCs w:val="28"/>
            <w:u w:val="none"/>
          </w:rPr>
          <w:t>Примерная форма</w:t>
        </w:r>
      </w:hyperlink>
      <w:r w:rsidR="002C267F" w:rsidRPr="006B1DA6">
        <w:rPr>
          <w:rFonts w:ascii="Times New Roman" w:hAnsi="Times New Roman" w:cs="Times New Roman"/>
          <w:sz w:val="28"/>
          <w:szCs w:val="28"/>
        </w:rPr>
        <w:t> комплексного запроса, а также </w:t>
      </w:r>
      <w:hyperlink r:id="rId11" w:anchor="/document/71912496/entry/2000" w:history="1">
        <w:r w:rsidR="002C267F" w:rsidRPr="006B1DA6">
          <w:rPr>
            <w:rStyle w:val="ab"/>
            <w:rFonts w:ascii="Times New Roman" w:hAnsi="Times New Roman" w:cs="Times New Roman"/>
            <w:color w:val="000000"/>
            <w:sz w:val="28"/>
            <w:szCs w:val="28"/>
            <w:u w:val="none"/>
          </w:rPr>
          <w:t>порядок</w:t>
        </w:r>
      </w:hyperlink>
      <w:r w:rsidR="002C267F" w:rsidRPr="006B1DA6">
        <w:rPr>
          <w:rFonts w:ascii="Times New Roman" w:hAnsi="Times New Roman" w:cs="Times New Roman"/>
          <w:sz w:val="28"/>
          <w:szCs w:val="28"/>
        </w:rPr>
        <w:t>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2C267F" w:rsidRDefault="006B1DA6"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3.6.6. Направление многофункциональным центром заявлений, а также указанных в части 4 настоящей статьи 15.1 Федерального закона № 210-ФЗ от 27.07.2010г.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2C267F" w:rsidRP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2C267F" w:rsidRDefault="006B1DA6" w:rsidP="006B1DA6">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3.2.10.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2C267F" w:rsidRDefault="002C267F" w:rsidP="002C267F">
      <w:pPr>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2C267F" w:rsidRDefault="002C267F" w:rsidP="002C267F">
      <w:pPr>
        <w:rPr>
          <w:rFonts w:ascii="Times New Roman" w:hAnsi="Times New Roman" w:cs="Times New Roman"/>
          <w:sz w:val="28"/>
          <w:szCs w:val="28"/>
        </w:rPr>
      </w:pPr>
      <w:r>
        <w:rPr>
          <w:rFonts w:ascii="Times New Roman" w:hAnsi="Times New Roman" w:cs="Times New Roman"/>
          <w:sz w:val="28"/>
          <w:szCs w:val="28"/>
        </w:rPr>
        <w:t>2) по телефону;</w:t>
      </w:r>
    </w:p>
    <w:p w:rsidR="002C267F" w:rsidRDefault="002C267F" w:rsidP="002C267F">
      <w:pPr>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2C267F" w:rsidRDefault="006B1DA6" w:rsidP="006B1DA6">
      <w:pPr>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C267F" w:rsidRDefault="006B1DA6" w:rsidP="00CE21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3.2.12.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2C267F" w:rsidRPr="00CE2199" w:rsidRDefault="00CE2199" w:rsidP="00CE2199">
      <w:pPr>
        <w:pStyle w:val="1"/>
        <w:keepLines/>
        <w:tabs>
          <w:tab w:val="clear" w:pos="0"/>
        </w:tabs>
        <w:suppressAutoHyphens w:val="0"/>
        <w:ind w:left="0" w:firstLine="0"/>
        <w:rPr>
          <w:sz w:val="28"/>
          <w:szCs w:val="28"/>
        </w:rPr>
      </w:pPr>
      <w:r w:rsidRPr="00CE2199">
        <w:rPr>
          <w:sz w:val="28"/>
          <w:szCs w:val="28"/>
        </w:rPr>
        <w:t xml:space="preserve">4. </w:t>
      </w:r>
      <w:r w:rsidR="002C267F" w:rsidRPr="00CE2199">
        <w:rPr>
          <w:sz w:val="28"/>
          <w:szCs w:val="28"/>
        </w:rPr>
        <w:t>Порядок и формы контроля за исполнением административного регламента</w:t>
      </w:r>
      <w:r w:rsidRPr="00CE2199">
        <w:rPr>
          <w:sz w:val="28"/>
          <w:szCs w:val="28"/>
        </w:rPr>
        <w:t>.</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4.1. Контроль за соблюдением администрацией,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сельского поселения (далее - лицо, уполномоченное на осуществление контроля) и включает в себя плановые (текущий контроль) и внеплановые проверки полноты и качества предоставления муниципальной услуги.</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4.2. Текущий контроль за соблюдением порядка предоставления муниципальной услуги осуществляется лицом, уполномоченным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C267F">
        <w:rPr>
          <w:rFonts w:ascii="Times New Roman" w:hAnsi="Times New Roman" w:cs="Times New Roman"/>
          <w:sz w:val="28"/>
          <w:szCs w:val="28"/>
        </w:rPr>
        <w:t>4.4. Результаты проверки оформляются в виде акта, в котором отражаются выявленные нарушения и предложения по их устранению.</w:t>
      </w:r>
    </w:p>
    <w:p w:rsidR="002C267F" w:rsidRDefault="002C267F"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подписывается лицом, уполномоченным на осуществление контроля.</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C267F" w:rsidRDefault="006B1DA6" w:rsidP="006B1D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CD64FD" w:rsidP="002C267F">
      <w:pPr>
        <w:pStyle w:val="1"/>
        <w:keepLines/>
        <w:tabs>
          <w:tab w:val="clear" w:pos="0"/>
        </w:tabs>
        <w:suppressAutoHyphens w:val="0"/>
        <w:ind w:left="0" w:firstLine="0"/>
        <w:rPr>
          <w:sz w:val="28"/>
          <w:szCs w:val="28"/>
        </w:rPr>
      </w:pPr>
      <w:r>
        <w:rPr>
          <w:sz w:val="28"/>
          <w:szCs w:val="28"/>
        </w:rPr>
        <w:t xml:space="preserve">5. </w:t>
      </w:r>
      <w:r w:rsidR="002C267F" w:rsidRPr="00CD64FD">
        <w:rPr>
          <w:sz w:val="28"/>
          <w:szCs w:val="28"/>
        </w:rPr>
        <w:t xml:space="preserve">Досудебный (внесудебный) порядок обжалования решений и действия (бездействия), органа, предоставляющего муниципальную услугу, </w:t>
      </w:r>
      <w:r w:rsidR="00CE2199">
        <w:rPr>
          <w:sz w:val="28"/>
          <w:szCs w:val="28"/>
        </w:rPr>
        <w:t xml:space="preserve">                                </w:t>
      </w:r>
      <w:r w:rsidR="002C267F" w:rsidRPr="00CD64FD">
        <w:rPr>
          <w:sz w:val="28"/>
          <w:szCs w:val="28"/>
        </w:rPr>
        <w:t>а также их должностных лиц</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CD64FD" w:rsidP="00CD64FD">
      <w:pPr>
        <w:spacing w:after="0" w:line="240" w:lineRule="auto"/>
        <w:jc w:val="both"/>
        <w:rPr>
          <w:rFonts w:ascii="Times New Roman" w:hAnsi="Times New Roman" w:cs="Times New Roman"/>
          <w:sz w:val="28"/>
          <w:szCs w:val="28"/>
        </w:rPr>
      </w:pPr>
      <w:r w:rsidRPr="00CD64FD">
        <w:rPr>
          <w:rFonts w:ascii="Times New Roman" w:hAnsi="Times New Roman" w:cs="Times New Roman"/>
          <w:sz w:val="28"/>
          <w:szCs w:val="28"/>
        </w:rPr>
        <w:t xml:space="preserve">       </w:t>
      </w:r>
      <w:r w:rsidR="002C267F" w:rsidRPr="00CD64FD">
        <w:rPr>
          <w:rFonts w:ascii="Times New Roman" w:hAnsi="Times New Roman" w:cs="Times New Roman"/>
          <w:sz w:val="28"/>
          <w:szCs w:val="28"/>
        </w:rPr>
        <w:t>5.1. Способ направления жалобы.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CD64FD" w:rsidP="00CD64FD">
      <w:pPr>
        <w:spacing w:line="240" w:lineRule="auto"/>
        <w:jc w:val="both"/>
        <w:rPr>
          <w:rStyle w:val="aff"/>
          <w:rFonts w:ascii="Times New Roman" w:hAnsi="Times New Roman" w:cs="Times New Roman"/>
          <w:b w:val="0"/>
          <w:color w:val="000000"/>
        </w:rPr>
      </w:pPr>
      <w:r>
        <w:rPr>
          <w:rStyle w:val="aff"/>
          <w:rFonts w:ascii="Times New Roman" w:hAnsi="Times New Roman" w:cs="Times New Roman"/>
          <w:b w:val="0"/>
          <w:sz w:val="28"/>
          <w:szCs w:val="28"/>
        </w:rPr>
        <w:t xml:space="preserve">     </w:t>
      </w:r>
      <w:r w:rsidR="002C267F" w:rsidRPr="00CD64FD">
        <w:rPr>
          <w:rStyle w:val="aff"/>
          <w:rFonts w:ascii="Times New Roman" w:hAnsi="Times New Roman" w:cs="Times New Roman"/>
          <w:b w:val="0"/>
          <w:sz w:val="28"/>
          <w:szCs w:val="28"/>
        </w:rPr>
        <w:t>5.2. Основания для обращения с жалобой.</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Заявитель может обратиться с жалобой, в том числе в следующих случаях:</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нарушение срока регистрации запроса о предоставлении муниципальной услуги, запроса, указанного в п.3.2 настоящего регламента;</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ocument/12177515/entry/160013" w:history="1">
        <w:r w:rsidRPr="00CD64FD">
          <w:rPr>
            <w:rStyle w:val="ab"/>
            <w:rFonts w:ascii="Times New Roman" w:hAnsi="Times New Roman" w:cs="Times New Roman"/>
            <w:bCs/>
            <w:color w:val="000000"/>
            <w:sz w:val="28"/>
            <w:szCs w:val="28"/>
          </w:rPr>
          <w:t>частью 1.3 статьи 16</w:t>
        </w:r>
      </w:hyperlink>
      <w:r w:rsidRPr="00CD64FD">
        <w:rPr>
          <w:rStyle w:val="aff"/>
          <w:rFonts w:ascii="Times New Roman" w:hAnsi="Times New Roman" w:cs="Times New Roman"/>
          <w:b w:val="0"/>
          <w:sz w:val="28"/>
          <w:szCs w:val="28"/>
        </w:rPr>
        <w:t> Федерального закона № 210-ФЗ от 27.07.2010г. « Об организации предоставления государственных и муниципальных услуг»;</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lastRenderedPageBreak/>
        <w:t>-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CD64FD">
          <w:rPr>
            <w:rStyle w:val="ab"/>
            <w:rFonts w:ascii="Times New Roman" w:hAnsi="Times New Roman" w:cs="Times New Roman"/>
            <w:bCs/>
            <w:color w:val="000000"/>
            <w:sz w:val="28"/>
            <w:szCs w:val="28"/>
          </w:rPr>
          <w:t>частью 1.3 статьи 16</w:t>
        </w:r>
      </w:hyperlink>
      <w:r w:rsidRPr="00CD64FD">
        <w:rPr>
          <w:rStyle w:val="aff"/>
          <w:rFonts w:ascii="Times New Roman" w:hAnsi="Times New Roman" w:cs="Times New Roman"/>
          <w:b w:val="0"/>
          <w:sz w:val="28"/>
          <w:szCs w:val="28"/>
        </w:rPr>
        <w:t> Федерального за</w:t>
      </w:r>
      <w:r w:rsidR="00CE2199">
        <w:rPr>
          <w:rStyle w:val="aff"/>
          <w:rFonts w:ascii="Times New Roman" w:hAnsi="Times New Roman" w:cs="Times New Roman"/>
          <w:b w:val="0"/>
          <w:sz w:val="28"/>
          <w:szCs w:val="28"/>
        </w:rPr>
        <w:t>кона № 210-ФЗ от 27.07.2010г. «</w:t>
      </w:r>
      <w:r w:rsidRPr="00CD64FD">
        <w:rPr>
          <w:rStyle w:val="aff"/>
          <w:rFonts w:ascii="Times New Roman" w:hAnsi="Times New Roman" w:cs="Times New Roman"/>
          <w:b w:val="0"/>
          <w:sz w:val="28"/>
          <w:szCs w:val="28"/>
        </w:rPr>
        <w:t>Об организации предоставления государственных и муниципальных услуг»;</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2C267F" w:rsidRPr="00CD64FD" w:rsidRDefault="002C267F" w:rsidP="00CD64FD">
      <w:pPr>
        <w:spacing w:line="240" w:lineRule="auto"/>
        <w:jc w:val="both"/>
        <w:rPr>
          <w:rStyle w:val="aff"/>
          <w:rFonts w:ascii="Times New Roman" w:hAnsi="Times New Roman" w:cs="Times New Roman"/>
          <w:b w:val="0"/>
          <w:sz w:val="28"/>
          <w:szCs w:val="28"/>
        </w:rPr>
      </w:pPr>
      <w:r w:rsidRPr="00CD64FD">
        <w:rPr>
          <w:rStyle w:val="aff"/>
          <w:rFonts w:ascii="Times New Roman" w:hAnsi="Times New Roman" w:cs="Times New Roman"/>
          <w:b w:val="0"/>
          <w:sz w:val="28"/>
          <w:szCs w:val="28"/>
        </w:rPr>
        <w:t>-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ocument/12177515/entry/16011" w:history="1">
        <w:r w:rsidRPr="00CD64FD">
          <w:rPr>
            <w:rStyle w:val="ab"/>
            <w:rFonts w:ascii="Times New Roman" w:hAnsi="Times New Roman" w:cs="Times New Roman"/>
            <w:bCs/>
            <w:color w:val="000000"/>
            <w:sz w:val="28"/>
            <w:szCs w:val="28"/>
            <w:u w:val="none"/>
          </w:rPr>
          <w:t xml:space="preserve">частью </w:t>
        </w:r>
        <w:r w:rsidR="00CD64FD">
          <w:rPr>
            <w:rStyle w:val="ab"/>
            <w:rFonts w:ascii="Times New Roman" w:hAnsi="Times New Roman" w:cs="Times New Roman"/>
            <w:bCs/>
            <w:color w:val="000000"/>
            <w:sz w:val="28"/>
            <w:szCs w:val="28"/>
            <w:u w:val="none"/>
          </w:rPr>
          <w:t xml:space="preserve">                       </w:t>
        </w:r>
        <w:r w:rsidRPr="00CD64FD">
          <w:rPr>
            <w:rStyle w:val="ab"/>
            <w:rFonts w:ascii="Times New Roman" w:hAnsi="Times New Roman" w:cs="Times New Roman"/>
            <w:bCs/>
            <w:color w:val="000000"/>
            <w:sz w:val="28"/>
            <w:szCs w:val="28"/>
            <w:u w:val="none"/>
          </w:rPr>
          <w:t>1.1</w:t>
        </w:r>
        <w:r w:rsidR="00CD64FD">
          <w:rPr>
            <w:rStyle w:val="ab"/>
            <w:rFonts w:ascii="Times New Roman" w:hAnsi="Times New Roman" w:cs="Times New Roman"/>
            <w:bCs/>
            <w:color w:val="000000"/>
            <w:sz w:val="28"/>
            <w:szCs w:val="28"/>
            <w:u w:val="none"/>
          </w:rPr>
          <w:t xml:space="preserve">  </w:t>
        </w:r>
        <w:r w:rsidRPr="00CD64FD">
          <w:rPr>
            <w:rStyle w:val="ab"/>
            <w:rFonts w:ascii="Times New Roman" w:hAnsi="Times New Roman" w:cs="Times New Roman"/>
            <w:bCs/>
            <w:color w:val="000000"/>
            <w:sz w:val="28"/>
            <w:szCs w:val="28"/>
            <w:u w:val="none"/>
          </w:rPr>
          <w:t>статьи 16</w:t>
        </w:r>
      </w:hyperlink>
      <w:r w:rsidRPr="00CD64FD">
        <w:rPr>
          <w:rStyle w:val="aff"/>
          <w:rFonts w:ascii="Times New Roman" w:hAnsi="Times New Roman" w:cs="Times New Roman"/>
          <w:b w:val="0"/>
          <w:sz w:val="28"/>
          <w:szCs w:val="28"/>
        </w:rPr>
        <w:t> </w:t>
      </w:r>
      <w:r w:rsidR="00CD64FD">
        <w:rPr>
          <w:rStyle w:val="aff"/>
          <w:rFonts w:ascii="Times New Roman" w:hAnsi="Times New Roman" w:cs="Times New Roman"/>
          <w:b w:val="0"/>
          <w:sz w:val="28"/>
          <w:szCs w:val="28"/>
        </w:rPr>
        <w:t xml:space="preserve"> </w:t>
      </w:r>
      <w:r w:rsidRPr="00CD64FD">
        <w:rPr>
          <w:rStyle w:val="aff"/>
          <w:rFonts w:ascii="Times New Roman" w:hAnsi="Times New Roman" w:cs="Times New Roman"/>
          <w:b w:val="0"/>
          <w:sz w:val="28"/>
          <w:szCs w:val="28"/>
        </w:rPr>
        <w:t>Федерального закона № 210-ФЗ от 27.07.2010г. «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12177515/entry/160013" w:history="1">
        <w:r w:rsidRPr="00CD64FD">
          <w:rPr>
            <w:rStyle w:val="ab"/>
            <w:rFonts w:ascii="Times New Roman" w:hAnsi="Times New Roman" w:cs="Times New Roman"/>
            <w:bCs/>
            <w:color w:val="000000"/>
            <w:sz w:val="28"/>
            <w:szCs w:val="28"/>
          </w:rPr>
          <w:t>частью 1.3 статьи 16</w:t>
        </w:r>
      </w:hyperlink>
      <w:r w:rsidRPr="00CD64FD">
        <w:rPr>
          <w:rStyle w:val="aff"/>
          <w:rFonts w:ascii="Times New Roman" w:hAnsi="Times New Roman" w:cs="Times New Roman"/>
          <w:b w:val="0"/>
          <w:sz w:val="28"/>
          <w:szCs w:val="28"/>
        </w:rPr>
        <w:t> Федерального за</w:t>
      </w:r>
      <w:r w:rsidR="00CD64FD">
        <w:rPr>
          <w:rStyle w:val="aff"/>
          <w:rFonts w:ascii="Times New Roman" w:hAnsi="Times New Roman" w:cs="Times New Roman"/>
          <w:b w:val="0"/>
          <w:sz w:val="28"/>
          <w:szCs w:val="28"/>
        </w:rPr>
        <w:t>кона № 210-ФЗ от 27.07.2010г. «</w:t>
      </w:r>
      <w:r w:rsidRPr="00CD64FD">
        <w:rPr>
          <w:rStyle w:val="aff"/>
          <w:rFonts w:ascii="Times New Roman" w:hAnsi="Times New Roman" w:cs="Times New Roman"/>
          <w:b w:val="0"/>
          <w:sz w:val="28"/>
          <w:szCs w:val="28"/>
        </w:rPr>
        <w:t>Об организации предоставления государственных и муниципальных услуг»;</w:t>
      </w:r>
    </w:p>
    <w:p w:rsidR="002C267F" w:rsidRPr="00CD64FD" w:rsidRDefault="00CD64FD" w:rsidP="00CD64FD">
      <w:pPr>
        <w:spacing w:line="240" w:lineRule="auto"/>
        <w:jc w:val="both"/>
        <w:rPr>
          <w:rStyle w:val="aff"/>
          <w:rFonts w:ascii="Times New Roman" w:hAnsi="Times New Roman" w:cs="Times New Roman"/>
          <w:b w:val="0"/>
          <w:sz w:val="28"/>
          <w:szCs w:val="28"/>
        </w:rPr>
      </w:pPr>
      <w:r>
        <w:rPr>
          <w:rStyle w:val="aff"/>
          <w:rFonts w:ascii="Times New Roman" w:hAnsi="Times New Roman" w:cs="Times New Roman"/>
          <w:b w:val="0"/>
          <w:sz w:val="28"/>
          <w:szCs w:val="28"/>
        </w:rPr>
        <w:t xml:space="preserve">        </w:t>
      </w:r>
      <w:r w:rsidR="002C267F" w:rsidRPr="00CD64FD">
        <w:rPr>
          <w:rStyle w:val="aff"/>
          <w:rFonts w:ascii="Times New Roman" w:hAnsi="Times New Roman" w:cs="Times New Roman"/>
          <w:b w:val="0"/>
          <w:sz w:val="28"/>
          <w:szCs w:val="28"/>
        </w:rPr>
        <w:t>- нарушение срока или порядка выдачи документов по результатам предоставления государственной или муниципальной услуги;</w:t>
      </w:r>
    </w:p>
    <w:p w:rsidR="002C267F" w:rsidRPr="00CD64FD" w:rsidRDefault="00CD64FD" w:rsidP="00CD64FD">
      <w:pPr>
        <w:spacing w:line="240" w:lineRule="auto"/>
        <w:jc w:val="both"/>
        <w:rPr>
          <w:rStyle w:val="aff"/>
          <w:rFonts w:ascii="Times New Roman" w:hAnsi="Times New Roman" w:cs="Times New Roman"/>
          <w:b w:val="0"/>
          <w:sz w:val="28"/>
          <w:szCs w:val="28"/>
        </w:rPr>
      </w:pPr>
      <w:r>
        <w:rPr>
          <w:rStyle w:val="aff"/>
          <w:rFonts w:ascii="Times New Roman" w:hAnsi="Times New Roman" w:cs="Times New Roman"/>
          <w:b w:val="0"/>
          <w:sz w:val="28"/>
          <w:szCs w:val="28"/>
        </w:rPr>
        <w:t xml:space="preserve">      </w:t>
      </w:r>
      <w:r w:rsidR="002C267F" w:rsidRPr="00CD64FD">
        <w:rPr>
          <w:rStyle w:val="aff"/>
          <w:rFonts w:ascii="Times New Roman" w:hAnsi="Times New Roman" w:cs="Times New Roman"/>
          <w:b w:val="0"/>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002C267F" w:rsidRPr="00CD64FD">
        <w:rPr>
          <w:rStyle w:val="aff"/>
          <w:rFonts w:ascii="Times New Roman" w:hAnsi="Times New Roman" w:cs="Times New Roman"/>
          <w:b w:val="0"/>
          <w:sz w:val="28"/>
          <w:szCs w:val="28"/>
        </w:rPr>
        <w:lastRenderedPageBreak/>
        <w:t>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002C267F" w:rsidRPr="00CE2199">
          <w:rPr>
            <w:rStyle w:val="ab"/>
            <w:rFonts w:ascii="Times New Roman" w:hAnsi="Times New Roman" w:cs="Times New Roman"/>
            <w:bCs/>
            <w:color w:val="000000"/>
            <w:sz w:val="28"/>
            <w:szCs w:val="28"/>
            <w:u w:val="none"/>
          </w:rPr>
          <w:t>частью 1.3 статьи 16</w:t>
        </w:r>
      </w:hyperlink>
      <w:r w:rsidR="002C267F" w:rsidRPr="00CD64FD">
        <w:rPr>
          <w:rStyle w:val="aff"/>
          <w:rFonts w:ascii="Times New Roman" w:hAnsi="Times New Roman" w:cs="Times New Roman"/>
          <w:b w:val="0"/>
          <w:sz w:val="28"/>
          <w:szCs w:val="28"/>
        </w:rPr>
        <w:t> Федерального за</w:t>
      </w:r>
      <w:r w:rsidR="00CE2199">
        <w:rPr>
          <w:rStyle w:val="aff"/>
          <w:rFonts w:ascii="Times New Roman" w:hAnsi="Times New Roman" w:cs="Times New Roman"/>
          <w:b w:val="0"/>
          <w:sz w:val="28"/>
          <w:szCs w:val="28"/>
        </w:rPr>
        <w:t>кона № 210-ФЗ от 27.07.2010г. «</w:t>
      </w:r>
      <w:r w:rsidR="002C267F" w:rsidRPr="00CD64FD">
        <w:rPr>
          <w:rStyle w:val="aff"/>
          <w:rFonts w:ascii="Times New Roman" w:hAnsi="Times New Roman" w:cs="Times New Roman"/>
          <w:b w:val="0"/>
          <w:sz w:val="28"/>
          <w:szCs w:val="28"/>
        </w:rPr>
        <w:t xml:space="preserve">Об организации предоставления государственных и муниципальных услуг»; </w:t>
      </w:r>
    </w:p>
    <w:p w:rsidR="002C267F" w:rsidRPr="00CD64FD" w:rsidRDefault="00CD64FD" w:rsidP="00CD64FD">
      <w:pPr>
        <w:spacing w:line="240" w:lineRule="auto"/>
        <w:jc w:val="both"/>
        <w:rPr>
          <w:rStyle w:val="aff"/>
          <w:rFonts w:ascii="Times New Roman" w:hAnsi="Times New Roman" w:cs="Times New Roman"/>
          <w:b w:val="0"/>
          <w:sz w:val="28"/>
          <w:szCs w:val="28"/>
        </w:rPr>
      </w:pPr>
      <w:r>
        <w:rPr>
          <w:rStyle w:val="aff"/>
          <w:rFonts w:ascii="Times New Roman" w:hAnsi="Times New Roman" w:cs="Times New Roman"/>
          <w:b w:val="0"/>
          <w:sz w:val="28"/>
          <w:szCs w:val="28"/>
        </w:rPr>
        <w:t xml:space="preserve">          </w:t>
      </w:r>
      <w:r w:rsidR="002C267F" w:rsidRPr="00CD64FD">
        <w:rPr>
          <w:rStyle w:val="aff"/>
          <w:rFonts w:ascii="Times New Roman" w:hAnsi="Times New Roman" w:cs="Times New Roman"/>
          <w:b w:val="0"/>
          <w:sz w:val="28"/>
          <w:szCs w:val="28"/>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7" w:anchor="/document/12177515/entry/7014" w:history="1">
        <w:r w:rsidR="002C267F" w:rsidRPr="00CD64FD">
          <w:rPr>
            <w:rStyle w:val="ab"/>
            <w:rFonts w:ascii="Times New Roman" w:hAnsi="Times New Roman" w:cs="Times New Roman"/>
            <w:bCs/>
            <w:color w:val="000000"/>
            <w:sz w:val="28"/>
            <w:szCs w:val="28"/>
            <w:u w:val="none"/>
          </w:rPr>
          <w:t>пунктом 4 части 1 статьи 7</w:t>
        </w:r>
      </w:hyperlink>
      <w:r w:rsidR="002C267F" w:rsidRPr="00CD64FD">
        <w:rPr>
          <w:rStyle w:val="aff"/>
          <w:rFonts w:ascii="Times New Roman" w:hAnsi="Times New Roman" w:cs="Times New Roman"/>
          <w:b w:val="0"/>
          <w:sz w:val="28"/>
          <w:szCs w:val="28"/>
        </w:rPr>
        <w:t xml:space="preserve"> Федерального закона № 210-ФЗ от 27.07.2010г. «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002C267F" w:rsidRPr="00CD64FD">
          <w:rPr>
            <w:rStyle w:val="ab"/>
            <w:rFonts w:ascii="Times New Roman" w:hAnsi="Times New Roman" w:cs="Times New Roman"/>
            <w:bCs/>
            <w:color w:val="000000"/>
            <w:sz w:val="28"/>
            <w:szCs w:val="28"/>
          </w:rPr>
          <w:t>частью 1.3 статьи 16</w:t>
        </w:r>
      </w:hyperlink>
      <w:r w:rsidR="002C267F" w:rsidRPr="00CD64FD">
        <w:rPr>
          <w:rStyle w:val="aff"/>
          <w:rFonts w:ascii="Times New Roman" w:hAnsi="Times New Roman" w:cs="Times New Roman"/>
          <w:b w:val="0"/>
          <w:sz w:val="28"/>
          <w:szCs w:val="28"/>
        </w:rPr>
        <w:t> Федерального за</w:t>
      </w:r>
      <w:r w:rsidR="00CE2199">
        <w:rPr>
          <w:rStyle w:val="aff"/>
          <w:rFonts w:ascii="Times New Roman" w:hAnsi="Times New Roman" w:cs="Times New Roman"/>
          <w:b w:val="0"/>
          <w:sz w:val="28"/>
          <w:szCs w:val="28"/>
        </w:rPr>
        <w:t>кона № 210-ФЗ от 27.07.2010г. «</w:t>
      </w:r>
      <w:r w:rsidR="002C267F" w:rsidRPr="00CD64FD">
        <w:rPr>
          <w:rStyle w:val="aff"/>
          <w:rFonts w:ascii="Times New Roman" w:hAnsi="Times New Roman" w:cs="Times New Roman"/>
          <w:b w:val="0"/>
          <w:sz w:val="28"/>
          <w:szCs w:val="28"/>
        </w:rPr>
        <w:t>Об организации предоставления государственных и муниципальных услуг».</w:t>
      </w:r>
    </w:p>
    <w:p w:rsidR="002C267F" w:rsidRPr="00CD64FD" w:rsidRDefault="00CD64FD" w:rsidP="002C267F">
      <w:pPr>
        <w:spacing w:after="0" w:line="240" w:lineRule="auto"/>
        <w:rPr>
          <w:rFonts w:ascii="Times New Roman" w:hAnsi="Times New Roman" w:cs="Times New Roman"/>
        </w:rPr>
      </w:pPr>
      <w:r>
        <w:rPr>
          <w:rFonts w:ascii="Times New Roman" w:hAnsi="Times New Roman" w:cs="Times New Roman"/>
          <w:sz w:val="28"/>
          <w:szCs w:val="28"/>
        </w:rPr>
        <w:t xml:space="preserve">         </w:t>
      </w:r>
      <w:r w:rsidR="002C267F" w:rsidRPr="00CD64FD">
        <w:rPr>
          <w:rFonts w:ascii="Times New Roman" w:hAnsi="Times New Roman" w:cs="Times New Roman"/>
          <w:sz w:val="28"/>
          <w:szCs w:val="28"/>
        </w:rPr>
        <w:t xml:space="preserve">5.3. Порядок оформления жалобы.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2C267F" w:rsidRDefault="002C267F" w:rsidP="00B204D8">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2C267F" w:rsidRDefault="002C267F" w:rsidP="00B204D8">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267F" w:rsidRDefault="002C267F" w:rsidP="00B204D8">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2C267F" w:rsidRDefault="002C267F" w:rsidP="00B204D8">
      <w:pPr>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2C267F" w:rsidP="00B204D8">
      <w:pPr>
        <w:numPr>
          <w:ilvl w:val="1"/>
          <w:numId w:val="21"/>
        </w:numPr>
        <w:spacing w:after="0" w:line="240" w:lineRule="auto"/>
        <w:ind w:left="0"/>
        <w:jc w:val="both"/>
        <w:rPr>
          <w:rFonts w:ascii="Times New Roman" w:hAnsi="Times New Roman" w:cs="Times New Roman"/>
          <w:sz w:val="28"/>
          <w:szCs w:val="28"/>
          <w:lang w:val="en-US"/>
        </w:rPr>
      </w:pPr>
      <w:r w:rsidRPr="00CD64FD">
        <w:rPr>
          <w:rFonts w:ascii="Times New Roman" w:hAnsi="Times New Roman" w:cs="Times New Roman"/>
          <w:sz w:val="28"/>
          <w:szCs w:val="28"/>
        </w:rPr>
        <w:t>Срок рассмотрения жалобы.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 рассмотрения жалобы не должен превышать 15 рабочих дней с даты ее регистрации.</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не должен превышать 5 рабочих дней с даты ее регистрации.</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соответствии с частью 6 статьи 11.2 Федерального закона от 27.07.2010</w:t>
      </w:r>
      <w:r w:rsidR="00CE2199">
        <w:rPr>
          <w:rFonts w:ascii="Times New Roman" w:hAnsi="Times New Roman" w:cs="Times New Roman"/>
          <w:sz w:val="28"/>
          <w:szCs w:val="28"/>
        </w:rPr>
        <w:t xml:space="preserve">                       </w:t>
      </w:r>
      <w:r>
        <w:rPr>
          <w:rFonts w:ascii="Times New Roman" w:hAnsi="Times New Roman" w:cs="Times New Roman"/>
          <w:sz w:val="28"/>
          <w:szCs w:val="28"/>
        </w:rPr>
        <w:t xml:space="preserve"> № 210ФЗ "Об организации предоставления государственных и муниципальных услуг" (далее Федеральный закон от 27.07.2010 № 210-ФЗ) Правительство Российской Федерации вправе установить случаи, при которых срок рассмотрения жалобы может быть сокращен.</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Pr="00CD64FD" w:rsidRDefault="002C267F" w:rsidP="00B204D8">
      <w:pPr>
        <w:numPr>
          <w:ilvl w:val="1"/>
          <w:numId w:val="21"/>
        </w:numPr>
        <w:spacing w:after="0" w:line="240" w:lineRule="auto"/>
        <w:ind w:left="0"/>
        <w:jc w:val="both"/>
        <w:rPr>
          <w:rFonts w:ascii="Times New Roman" w:hAnsi="Times New Roman" w:cs="Times New Roman"/>
          <w:sz w:val="28"/>
          <w:szCs w:val="28"/>
        </w:rPr>
      </w:pPr>
      <w:r w:rsidRPr="00CD64FD">
        <w:rPr>
          <w:rFonts w:ascii="Times New Roman" w:hAnsi="Times New Roman" w:cs="Times New Roman"/>
          <w:sz w:val="28"/>
          <w:szCs w:val="28"/>
        </w:rPr>
        <w:t>Решения, принимаемые по результатам рассмотрения жалобы.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области, муниципальными правовыми актами, а также в иных формах; </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2C267F" w:rsidRDefault="002C267F" w:rsidP="002C267F">
      <w:pPr>
        <w:pStyle w:val="afff0"/>
        <w:ind w:left="0" w:firstLine="0"/>
        <w:jc w:val="both"/>
        <w:rPr>
          <w:rFonts w:ascii="Times New Roman" w:hAnsi="Times New Roman"/>
          <w:color w:val="auto"/>
          <w:sz w:val="28"/>
          <w:szCs w:val="28"/>
          <w:lang w:val="ru-RU"/>
        </w:rPr>
      </w:pPr>
      <w:r>
        <w:rPr>
          <w:rFonts w:ascii="Times New Roman" w:hAnsi="Times New Roman"/>
          <w:sz w:val="28"/>
          <w:szCs w:val="28"/>
          <w:shd w:val="clear" w:color="auto" w:fill="FFFFFF"/>
          <w:lang w:val="ru-RU"/>
        </w:rPr>
        <w:t>3) В случае признания жалобы подлежащей удовлетворению в ответе заявителю, указанном в</w:t>
      </w:r>
      <w:r>
        <w:rPr>
          <w:rFonts w:ascii="Times New Roman" w:hAnsi="Times New Roman"/>
          <w:sz w:val="28"/>
          <w:szCs w:val="28"/>
          <w:shd w:val="clear" w:color="auto" w:fill="FFFFFF"/>
        </w:rPr>
        <w:t> </w:t>
      </w:r>
      <w:hyperlink r:id="rId19" w:anchor="/document/12177515/entry/11028" w:history="1">
        <w:r>
          <w:rPr>
            <w:rStyle w:val="ab"/>
            <w:i/>
            <w:color w:val="551A8B"/>
            <w:sz w:val="28"/>
            <w:szCs w:val="28"/>
            <w:shd w:val="clear" w:color="auto" w:fill="FFFFFF"/>
            <w:lang w:val="ru-RU"/>
          </w:rPr>
          <w:t>п.5.5.</w:t>
        </w:r>
      </w:hyperlink>
      <w:r>
        <w:rPr>
          <w:rFonts w:ascii="Times New Roman" w:hAnsi="Times New Roman"/>
          <w:sz w:val="28"/>
          <w:szCs w:val="28"/>
          <w:shd w:val="clear" w:color="auto" w:fill="FFFFFF"/>
        </w:rPr>
        <w:t> </w:t>
      </w:r>
      <w:r>
        <w:rPr>
          <w:rFonts w:ascii="Times New Roman" w:hAnsi="Times New Roman"/>
          <w:sz w:val="28"/>
          <w:szCs w:val="28"/>
          <w:shd w:val="clear" w:color="auto" w:fill="FFFFFF"/>
          <w:lang w:val="ru-RU"/>
        </w:rPr>
        <w:t>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предусмотренной</w:t>
      </w:r>
      <w:r>
        <w:rPr>
          <w:rFonts w:ascii="Times New Roman" w:hAnsi="Times New Roman"/>
          <w:sz w:val="28"/>
          <w:szCs w:val="28"/>
          <w:shd w:val="clear" w:color="auto" w:fill="FFFFFF"/>
        </w:rPr>
        <w:t> </w:t>
      </w:r>
      <w:hyperlink r:id="rId20" w:anchor="/document/12177515/entry/16011" w:history="1">
        <w:r w:rsidRPr="00CE2199">
          <w:rPr>
            <w:rStyle w:val="ab"/>
            <w:rFonts w:ascii="Times New Roman" w:hAnsi="Times New Roman"/>
            <w:color w:val="auto"/>
            <w:sz w:val="28"/>
            <w:szCs w:val="28"/>
            <w:u w:val="none"/>
            <w:shd w:val="clear" w:color="auto" w:fill="FFFFFF"/>
            <w:lang w:val="ru-RU"/>
          </w:rPr>
          <w:t>частью 1.1 статьи 16</w:t>
        </w:r>
      </w:hyperlink>
      <w:r>
        <w:rPr>
          <w:rFonts w:ascii="Times New Roman" w:hAnsi="Times New Roman"/>
          <w:sz w:val="28"/>
          <w:szCs w:val="28"/>
          <w:shd w:val="clear" w:color="auto" w:fill="FFFFFF"/>
        </w:rPr>
        <w:t> </w:t>
      </w:r>
      <w:r>
        <w:rPr>
          <w:rFonts w:ascii="Times New Roman" w:hAnsi="Times New Roman"/>
          <w:sz w:val="28"/>
          <w:szCs w:val="28"/>
          <w:lang w:val="ru-RU"/>
        </w:rPr>
        <w:t>Федерального за</w:t>
      </w:r>
      <w:r w:rsidR="00CE2199">
        <w:rPr>
          <w:rFonts w:ascii="Times New Roman" w:hAnsi="Times New Roman"/>
          <w:sz w:val="28"/>
          <w:szCs w:val="28"/>
          <w:lang w:val="ru-RU"/>
        </w:rPr>
        <w:t>кона № 210-ФЗ от 27.07.2010г. «</w:t>
      </w:r>
      <w:r>
        <w:rPr>
          <w:rFonts w:ascii="Times New Roman" w:hAnsi="Times New Roman"/>
          <w:sz w:val="28"/>
          <w:szCs w:val="28"/>
          <w:lang w:val="ru-RU"/>
        </w:rPr>
        <w:t>Об организации предоставления государственных и муниципальных услуг»</w:t>
      </w:r>
      <w:r>
        <w:rPr>
          <w:rFonts w:ascii="Times New Roman" w:hAnsi="Times New Roman"/>
          <w:sz w:val="28"/>
          <w:szCs w:val="28"/>
          <w:shd w:val="clear" w:color="auto" w:fill="FFFFFF"/>
          <w:lang w:val="ru-RU"/>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267F" w:rsidRDefault="002C267F" w:rsidP="00CD64FD">
      <w:pPr>
        <w:pStyle w:val="afff0"/>
        <w:spacing w:line="240" w:lineRule="auto"/>
        <w:ind w:left="0" w:firstLine="426"/>
        <w:jc w:val="both"/>
        <w:rPr>
          <w:rFonts w:ascii="Times New Roman" w:hAnsi="Times New Roman"/>
          <w:sz w:val="28"/>
          <w:szCs w:val="28"/>
          <w:shd w:val="clear" w:color="auto" w:fill="FFFFFF"/>
          <w:lang w:val="ru-RU"/>
        </w:rPr>
      </w:pPr>
      <w:r>
        <w:rPr>
          <w:rFonts w:ascii="Times New Roman" w:hAnsi="Times New Roman"/>
          <w:color w:val="auto"/>
          <w:sz w:val="28"/>
          <w:szCs w:val="28"/>
          <w:lang w:val="ru-RU"/>
        </w:rPr>
        <w:t xml:space="preserve"> </w:t>
      </w:r>
      <w:r>
        <w:rPr>
          <w:rFonts w:ascii="Times New Roman" w:hAnsi="Times New Roman"/>
          <w:sz w:val="28"/>
          <w:szCs w:val="28"/>
          <w:shd w:val="clear" w:color="auto" w:fill="FFFFFF"/>
          <w:lang w:val="ru-RU"/>
        </w:rPr>
        <w:t>4) В случае признания жалобы не подлежащей удовлетворению в ответе заявителю, указанном в</w:t>
      </w:r>
      <w:r>
        <w:rPr>
          <w:rFonts w:ascii="Times New Roman" w:hAnsi="Times New Roman"/>
          <w:sz w:val="28"/>
          <w:szCs w:val="28"/>
          <w:shd w:val="clear" w:color="auto" w:fill="FFFFFF"/>
        </w:rPr>
        <w:t> </w:t>
      </w:r>
      <w:r>
        <w:rPr>
          <w:rFonts w:ascii="Times New Roman" w:hAnsi="Times New Roman"/>
          <w:sz w:val="28"/>
          <w:szCs w:val="28"/>
          <w:shd w:val="clear" w:color="auto" w:fill="FFFFFF"/>
          <w:lang w:val="ru-RU"/>
        </w:rPr>
        <w:t>п.5.5</w:t>
      </w:r>
      <w:r>
        <w:rPr>
          <w:rFonts w:ascii="Times New Roman" w:hAnsi="Times New Roman"/>
          <w:sz w:val="28"/>
          <w:szCs w:val="28"/>
          <w:shd w:val="clear" w:color="auto" w:fill="FFFFFF"/>
        </w:rPr>
        <w:t> </w:t>
      </w:r>
      <w:r>
        <w:rPr>
          <w:rFonts w:ascii="Times New Roman" w:hAnsi="Times New Roman"/>
          <w:sz w:val="28"/>
          <w:szCs w:val="28"/>
          <w:shd w:val="clear" w:color="auto" w:fill="FFFFFF"/>
          <w:lang w:val="ru-RU"/>
        </w:rPr>
        <w:t>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C267F" w:rsidRPr="00CD64FD" w:rsidRDefault="00CE2199"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sidRPr="00CD64FD">
        <w:rPr>
          <w:rFonts w:ascii="Times New Roman" w:hAnsi="Times New Roman" w:cs="Times New Roman"/>
          <w:sz w:val="28"/>
          <w:szCs w:val="28"/>
        </w:rPr>
        <w:t>5.6. Направление решения, принятого по результатам рассмотрения жалобы.</w:t>
      </w:r>
    </w:p>
    <w:p w:rsidR="002C267F" w:rsidRDefault="00CE2199"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267F" w:rsidRDefault="00CE2199"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C267F">
        <w:rPr>
          <w:rFonts w:ascii="Times New Roman" w:hAnsi="Times New Roman" w:cs="Times New Roman"/>
          <w:sz w:val="28"/>
          <w:szCs w:val="28"/>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 1 ст. 11.2 Федерального закона от 27.07.2010 № 210-ФЗ, незамедлительно направляет имеющиеся материалы в органы прокуратуры.</w:t>
      </w:r>
    </w:p>
    <w:p w:rsidR="002C267F" w:rsidRDefault="002C267F" w:rsidP="00CD64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C267F" w:rsidRDefault="002C267F" w:rsidP="002C26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273193" w:rsidRDefault="002C267F" w:rsidP="0049089D">
      <w:pPr>
        <w:pStyle w:val="ConsPlusNormal0"/>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73193" w:rsidRDefault="00273193" w:rsidP="0049089D">
      <w:pPr>
        <w:pStyle w:val="ConsPlusNormal0"/>
        <w:jc w:val="right"/>
        <w:outlineLvl w:val="1"/>
        <w:rPr>
          <w:rFonts w:ascii="Times New Roman" w:hAnsi="Times New Roman" w:cs="Times New Roman"/>
          <w:sz w:val="28"/>
          <w:szCs w:val="28"/>
        </w:rPr>
      </w:pPr>
    </w:p>
    <w:p w:rsidR="003748CC" w:rsidRPr="0020271B" w:rsidRDefault="0020271B" w:rsidP="00273193">
      <w:pPr>
        <w:pStyle w:val="aa"/>
        <w:jc w:val="right"/>
      </w:pPr>
      <w:r w:rsidRPr="0020271B">
        <w:t xml:space="preserve">Приложение </w:t>
      </w:r>
      <w:r w:rsidR="003748CC" w:rsidRPr="0020271B">
        <w:t xml:space="preserve">1 </w:t>
      </w:r>
    </w:p>
    <w:p w:rsidR="003748CC" w:rsidRPr="0020271B" w:rsidRDefault="003748CC" w:rsidP="00273193">
      <w:pPr>
        <w:pStyle w:val="aa"/>
        <w:jc w:val="right"/>
        <w:rPr>
          <w:bCs/>
          <w:spacing w:val="4"/>
        </w:rPr>
      </w:pPr>
      <w:r w:rsidRPr="0020271B">
        <w:rPr>
          <w:bCs/>
          <w:spacing w:val="4"/>
        </w:rPr>
        <w:t xml:space="preserve">к Административному регламенту </w:t>
      </w:r>
    </w:p>
    <w:p w:rsidR="003748CC" w:rsidRPr="0020271B" w:rsidRDefault="003748CC" w:rsidP="00273193">
      <w:pPr>
        <w:pStyle w:val="aa"/>
        <w:jc w:val="right"/>
        <w:rPr>
          <w:bCs/>
        </w:rPr>
      </w:pPr>
      <w:r w:rsidRPr="0020271B">
        <w:rPr>
          <w:bCs/>
          <w:spacing w:val="4"/>
        </w:rPr>
        <w:t xml:space="preserve">           по </w:t>
      </w:r>
      <w:r w:rsidRPr="0020271B">
        <w:rPr>
          <w:bCs/>
        </w:rPr>
        <w:t xml:space="preserve">предоставлению    муниципальной услуги </w:t>
      </w:r>
    </w:p>
    <w:p w:rsidR="0020271B" w:rsidRPr="0020271B" w:rsidRDefault="003748CC" w:rsidP="0020271B">
      <w:pPr>
        <w:pStyle w:val="aa"/>
        <w:jc w:val="right"/>
        <w:rPr>
          <w:shd w:val="clear" w:color="auto" w:fill="FFFFFF"/>
        </w:rPr>
      </w:pPr>
      <w:r w:rsidRPr="0020271B">
        <w:rPr>
          <w:bCs/>
        </w:rPr>
        <w:t>«</w:t>
      </w:r>
      <w:r w:rsidR="0020271B" w:rsidRPr="0020271B">
        <w:rPr>
          <w:bCs/>
        </w:rPr>
        <w:t xml:space="preserve">«Присвоение </w:t>
      </w:r>
      <w:r w:rsidR="0020271B" w:rsidRPr="0020271B">
        <w:rPr>
          <w:shd w:val="clear" w:color="auto" w:fill="FFFFFF"/>
        </w:rPr>
        <w:t xml:space="preserve">объекту адресации адреса                                    </w:t>
      </w:r>
    </w:p>
    <w:p w:rsidR="0020271B" w:rsidRPr="0020271B" w:rsidRDefault="0020271B" w:rsidP="0020271B">
      <w:pPr>
        <w:pStyle w:val="aa"/>
        <w:jc w:val="right"/>
        <w:rPr>
          <w:shd w:val="clear" w:color="auto" w:fill="FFFFFF"/>
        </w:rPr>
      </w:pPr>
      <w:r w:rsidRPr="0020271B">
        <w:rPr>
          <w:shd w:val="clear" w:color="auto" w:fill="FFFFFF"/>
        </w:rPr>
        <w:t>или  об аннулировании его адреса</w:t>
      </w:r>
    </w:p>
    <w:p w:rsidR="0020271B" w:rsidRPr="0020271B" w:rsidRDefault="0020271B" w:rsidP="0020271B">
      <w:pPr>
        <w:pStyle w:val="aa"/>
        <w:jc w:val="right"/>
      </w:pPr>
      <w:r w:rsidRPr="0020271B">
        <w:t xml:space="preserve"> на территории сельского поселения                </w:t>
      </w:r>
    </w:p>
    <w:p w:rsidR="0020271B" w:rsidRPr="0020271B" w:rsidRDefault="0020271B" w:rsidP="0020271B">
      <w:pPr>
        <w:pStyle w:val="aa"/>
        <w:jc w:val="right"/>
      </w:pPr>
      <w:r w:rsidRPr="0020271B">
        <w:t xml:space="preserve">Каверинский сельсовет </w:t>
      </w:r>
    </w:p>
    <w:p w:rsidR="0020271B" w:rsidRPr="0020271B" w:rsidRDefault="0020271B" w:rsidP="0020271B">
      <w:pPr>
        <w:pStyle w:val="aa"/>
        <w:jc w:val="right"/>
      </w:pPr>
      <w:r w:rsidRPr="0020271B">
        <w:t xml:space="preserve">Добринского муниципального района                     </w:t>
      </w:r>
    </w:p>
    <w:p w:rsidR="003748CC" w:rsidRPr="0020271B" w:rsidRDefault="0020271B" w:rsidP="0020271B">
      <w:pPr>
        <w:pStyle w:val="aa"/>
        <w:jc w:val="right"/>
        <w:rPr>
          <w:bCs/>
        </w:rPr>
      </w:pPr>
      <w:r w:rsidRPr="0020271B">
        <w:t xml:space="preserve">  Липецкой области»</w:t>
      </w:r>
      <w:r w:rsidR="003748CC" w:rsidRPr="0020271B">
        <w:rPr>
          <w:bCs/>
        </w:rPr>
        <w:t>»</w:t>
      </w:r>
    </w:p>
    <w:p w:rsidR="0020271B" w:rsidRDefault="0020271B" w:rsidP="0020271B">
      <w:pPr>
        <w:pStyle w:val="aa"/>
        <w:jc w:val="right"/>
        <w:rPr>
          <w:bCs/>
          <w:sz w:val="20"/>
          <w:szCs w:val="20"/>
        </w:rPr>
      </w:pPr>
    </w:p>
    <w:p w:rsidR="0020271B" w:rsidRDefault="0020271B" w:rsidP="0020271B">
      <w:pPr>
        <w:pStyle w:val="aa"/>
        <w:jc w:val="right"/>
        <w:rPr>
          <w:bCs/>
          <w:sz w:val="20"/>
          <w:szCs w:val="20"/>
        </w:rPr>
      </w:pPr>
    </w:p>
    <w:p w:rsidR="0020271B" w:rsidRPr="0020271B" w:rsidRDefault="0020271B" w:rsidP="0020271B">
      <w:pPr>
        <w:pStyle w:val="aa"/>
        <w:jc w:val="right"/>
        <w:rPr>
          <w:bCs/>
          <w:sz w:val="20"/>
          <w:szCs w:val="20"/>
        </w:rPr>
      </w:pPr>
    </w:p>
    <w:p w:rsidR="003748CC" w:rsidRPr="002022B1" w:rsidRDefault="003748CC" w:rsidP="002022B1">
      <w:pPr>
        <w:pStyle w:val="aa"/>
        <w:jc w:val="center"/>
        <w:rPr>
          <w:b/>
        </w:rPr>
      </w:pPr>
      <w:r w:rsidRPr="002022B1">
        <w:rPr>
          <w:b/>
        </w:rPr>
        <w:t>Заявление</w:t>
      </w:r>
    </w:p>
    <w:p w:rsidR="003748CC" w:rsidRPr="002022B1" w:rsidRDefault="003748CC" w:rsidP="002022B1">
      <w:pPr>
        <w:pStyle w:val="aa"/>
        <w:jc w:val="center"/>
        <w:rPr>
          <w:b/>
        </w:rPr>
      </w:pPr>
      <w:r w:rsidRPr="002022B1">
        <w:rPr>
          <w:b/>
        </w:rPr>
        <w:t>о присвоении объекту адресации адреса или аннулировании его адреса</w:t>
      </w:r>
    </w:p>
    <w:tbl>
      <w:tblPr>
        <w:tblW w:w="0" w:type="auto"/>
        <w:tblCellMar>
          <w:left w:w="0" w:type="dxa"/>
          <w:right w:w="0" w:type="dxa"/>
        </w:tblCellMar>
        <w:tblLook w:val="04A0" w:firstRow="1" w:lastRow="0" w:firstColumn="1" w:lastColumn="0" w:noHBand="0" w:noVBand="1"/>
      </w:tblPr>
      <w:tblGrid>
        <w:gridCol w:w="668"/>
        <w:gridCol w:w="494"/>
        <w:gridCol w:w="1852"/>
        <w:gridCol w:w="460"/>
        <w:gridCol w:w="696"/>
        <w:gridCol w:w="614"/>
        <w:gridCol w:w="1281"/>
        <w:gridCol w:w="347"/>
        <w:gridCol w:w="464"/>
        <w:gridCol w:w="592"/>
        <w:gridCol w:w="1887"/>
      </w:tblGrid>
      <w:tr w:rsidR="003748CC" w:rsidTr="003748CC">
        <w:trPr>
          <w:trHeight w:val="15"/>
        </w:trPr>
        <w:tc>
          <w:tcPr>
            <w:tcW w:w="668" w:type="dxa"/>
            <w:hideMark/>
          </w:tcPr>
          <w:p w:rsidR="003748CC" w:rsidRDefault="003748CC">
            <w:pPr>
              <w:rPr>
                <w:sz w:val="20"/>
                <w:szCs w:val="20"/>
              </w:rPr>
            </w:pPr>
          </w:p>
        </w:tc>
        <w:tc>
          <w:tcPr>
            <w:tcW w:w="494" w:type="dxa"/>
            <w:hideMark/>
          </w:tcPr>
          <w:p w:rsidR="003748CC" w:rsidRDefault="003748CC">
            <w:pPr>
              <w:rPr>
                <w:sz w:val="20"/>
                <w:szCs w:val="20"/>
              </w:rPr>
            </w:pPr>
          </w:p>
        </w:tc>
        <w:tc>
          <w:tcPr>
            <w:tcW w:w="1852" w:type="dxa"/>
            <w:hideMark/>
          </w:tcPr>
          <w:p w:rsidR="003748CC" w:rsidRDefault="003748CC">
            <w:pPr>
              <w:rPr>
                <w:sz w:val="20"/>
                <w:szCs w:val="20"/>
              </w:rPr>
            </w:pPr>
          </w:p>
        </w:tc>
        <w:tc>
          <w:tcPr>
            <w:tcW w:w="460" w:type="dxa"/>
            <w:hideMark/>
          </w:tcPr>
          <w:p w:rsidR="003748CC" w:rsidRDefault="003748CC">
            <w:pPr>
              <w:rPr>
                <w:sz w:val="20"/>
                <w:szCs w:val="20"/>
              </w:rPr>
            </w:pPr>
          </w:p>
        </w:tc>
        <w:tc>
          <w:tcPr>
            <w:tcW w:w="696" w:type="dxa"/>
            <w:hideMark/>
          </w:tcPr>
          <w:p w:rsidR="003748CC" w:rsidRDefault="003748CC">
            <w:pPr>
              <w:rPr>
                <w:sz w:val="20"/>
                <w:szCs w:val="20"/>
              </w:rPr>
            </w:pPr>
          </w:p>
        </w:tc>
        <w:tc>
          <w:tcPr>
            <w:tcW w:w="614" w:type="dxa"/>
            <w:hideMark/>
          </w:tcPr>
          <w:p w:rsidR="003748CC" w:rsidRDefault="003748CC">
            <w:pPr>
              <w:rPr>
                <w:sz w:val="20"/>
                <w:szCs w:val="20"/>
              </w:rPr>
            </w:pPr>
          </w:p>
        </w:tc>
        <w:tc>
          <w:tcPr>
            <w:tcW w:w="1281" w:type="dxa"/>
            <w:hideMark/>
          </w:tcPr>
          <w:p w:rsidR="003748CC" w:rsidRDefault="003748CC">
            <w:pPr>
              <w:rPr>
                <w:sz w:val="20"/>
                <w:szCs w:val="20"/>
              </w:rPr>
            </w:pPr>
          </w:p>
        </w:tc>
        <w:tc>
          <w:tcPr>
            <w:tcW w:w="347" w:type="dxa"/>
            <w:hideMark/>
          </w:tcPr>
          <w:p w:rsidR="003748CC" w:rsidRDefault="003748CC">
            <w:pPr>
              <w:rPr>
                <w:sz w:val="20"/>
                <w:szCs w:val="20"/>
              </w:rPr>
            </w:pPr>
          </w:p>
        </w:tc>
        <w:tc>
          <w:tcPr>
            <w:tcW w:w="464" w:type="dxa"/>
            <w:hideMark/>
          </w:tcPr>
          <w:p w:rsidR="003748CC" w:rsidRDefault="003748CC">
            <w:pPr>
              <w:rPr>
                <w:sz w:val="20"/>
                <w:szCs w:val="20"/>
              </w:rPr>
            </w:pPr>
          </w:p>
        </w:tc>
        <w:tc>
          <w:tcPr>
            <w:tcW w:w="592" w:type="dxa"/>
            <w:hideMark/>
          </w:tcPr>
          <w:p w:rsidR="003748CC" w:rsidRDefault="003748CC">
            <w:pPr>
              <w:rPr>
                <w:sz w:val="20"/>
                <w:szCs w:val="20"/>
              </w:rPr>
            </w:pPr>
          </w:p>
        </w:tc>
        <w:tc>
          <w:tcPr>
            <w:tcW w:w="1887" w:type="dxa"/>
            <w:hideMark/>
          </w:tcPr>
          <w:p w:rsidR="003748CC" w:rsidRDefault="003748CC">
            <w:pPr>
              <w:rPr>
                <w:sz w:val="20"/>
                <w:szCs w:val="20"/>
              </w:rPr>
            </w:pPr>
          </w:p>
        </w:tc>
      </w:tr>
      <w:tr w:rsidR="003748CC" w:rsidTr="003748CC">
        <w:tc>
          <w:tcPr>
            <w:tcW w:w="606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40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1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w:t>
            </w: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b/>
                <w:bCs/>
                <w:color w:val="2D2D2D"/>
                <w:sz w:val="20"/>
                <w:szCs w:val="20"/>
              </w:rPr>
              <w:t>Заявление</w:t>
            </w:r>
          </w:p>
        </w:tc>
        <w:tc>
          <w:tcPr>
            <w:tcW w:w="6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2</w:t>
            </w:r>
          </w:p>
        </w:tc>
        <w:tc>
          <w:tcPr>
            <w:tcW w:w="4571" w:type="dxa"/>
            <w:gridSpan w:val="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Заявление принято</w:t>
            </w:r>
            <w:r>
              <w:rPr>
                <w:color w:val="2D2D2D"/>
                <w:sz w:val="20"/>
                <w:szCs w:val="20"/>
              </w:rPr>
              <w:br/>
              <w:t>регистрационный номер ___________________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w:t>
            </w:r>
          </w:p>
        </w:tc>
        <w:tc>
          <w:tcPr>
            <w:tcW w:w="300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листов заявления 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(наименование органа местного самоуправления, органа</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прилагаемых документов 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том числе оригиналов ______, копий 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государственной власти субъекта Российской Федерации -</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листов в оригиналах ____, копиях 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городов федерального значения или органа местного</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ФИО должностного лица ___________________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самоуправления внутригородского муниципального образования</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подпись должностного лица ________________</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города федерального значения, уполномоченного законом субъекта Российской Федерации на присвоение объектам адресации адресов)</w:t>
            </w:r>
          </w:p>
        </w:tc>
        <w:tc>
          <w:tcPr>
            <w:tcW w:w="61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571" w:type="dxa"/>
            <w:gridSpan w:val="5"/>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дата "___"__________ _____ г.</w:t>
            </w:r>
          </w:p>
        </w:tc>
      </w:tr>
      <w:tr w:rsidR="003748CC" w:rsidTr="003748CC">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3.1</w:t>
            </w: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Прошу в отношении объекта адресации:</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Вид:</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Земельный участок</w:t>
            </w:r>
          </w:p>
        </w:tc>
        <w:tc>
          <w:tcPr>
            <w:tcW w:w="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Сооружение</w:t>
            </w:r>
          </w:p>
        </w:tc>
        <w:tc>
          <w:tcPr>
            <w:tcW w:w="46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47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Объект незавершенного</w:t>
            </w:r>
          </w:p>
        </w:tc>
      </w:tr>
      <w:tr w:rsidR="003748CC" w:rsidTr="003748CC">
        <w:tc>
          <w:tcPr>
            <w:tcW w:w="66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Здание</w:t>
            </w:r>
          </w:p>
        </w:tc>
        <w:tc>
          <w:tcPr>
            <w:tcW w:w="4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93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Помещение</w:t>
            </w:r>
          </w:p>
        </w:tc>
        <w:tc>
          <w:tcPr>
            <w:tcW w:w="46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7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строительства</w:t>
            </w:r>
          </w:p>
        </w:tc>
      </w:tr>
      <w:tr w:rsidR="003748CC" w:rsidTr="003748CC">
        <w:tc>
          <w:tcPr>
            <w:tcW w:w="66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3.2</w:t>
            </w: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Присвоить адрес</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8687"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В связи с:</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участка(ов) из земель, находящихся в государственной или муниципальной собственности</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участка(ов) путем раздела земельного участка</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раздел которого осуществляется</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раздел которого осуществляется</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19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участка путем объединения земельных участков</w: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объединяемых земельных участков</w: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0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объединяемого земельного участка</w:t>
            </w:r>
            <w:r>
              <w:rPr>
                <w:noProof/>
                <w:color w:val="2D2D2D"/>
                <w:sz w:val="20"/>
                <w:szCs w:val="20"/>
              </w:rPr>
              <mc:AlternateContent>
                <mc:Choice Requires="wps">
                  <w:drawing>
                    <wp:inline distT="0" distB="0" distL="0" distR="0" wp14:anchorId="154803C7" wp14:editId="06C5A5FD">
                      <wp:extent cx="85725" cy="219075"/>
                      <wp:effectExtent l="0" t="0" r="0" b="0"/>
                      <wp:docPr id="11" name="Прямоугольник 11"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" filled="f" stroked="f">
                      <o:lock v:ext="edit" aspectratio="t"/>
                      <w10:anchorlock/>
                    </v:rect>
                  </w:pict>
                </mc:Fallback>
              </mc:AlternateContent>
            </w:r>
          </w:p>
        </w:tc>
        <w:tc>
          <w:tcPr>
            <w:tcW w:w="5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объединяемого земельного участка</w:t>
            </w:r>
            <w:r>
              <w:rPr>
                <w:noProof/>
                <w:color w:val="2D2D2D"/>
                <w:sz w:val="20"/>
                <w:szCs w:val="20"/>
              </w:rPr>
              <mc:AlternateContent>
                <mc:Choice Requires="wps">
                  <w:drawing>
                    <wp:inline distT="0" distB="0" distL="0" distR="0" wp14:anchorId="677D9354" wp14:editId="5789F51A">
                      <wp:extent cx="85725" cy="219075"/>
                      <wp:effectExtent l="0" t="0" r="0" b="0"/>
                      <wp:docPr id="10" name="Прямоугольник 10"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" filled="f" stroked="f">
                      <o:lock v:ext="edit" aspectratio="t"/>
                      <w10:anchorlock/>
                    </v:rect>
                  </w:pict>
                </mc:Fallback>
              </mc:AlternateContent>
            </w: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668"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52"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0"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696"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1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281"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47"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464"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9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87"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bl>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20"/>
          <w:szCs w:val="20"/>
        </w:rPr>
        <w:t>________________</w:t>
      </w: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r>
        <w:rPr>
          <w:rFonts w:ascii="Arial" w:hAnsi="Arial" w:cs="Arial"/>
          <w:color w:val="2D2D2D"/>
          <w:spacing w:val="2"/>
          <w:sz w:val="20"/>
          <w:szCs w:val="20"/>
        </w:rPr>
        <w:t> </w:t>
      </w:r>
      <w:r>
        <w:rPr>
          <w:color w:val="2D2D2D"/>
          <w:spacing w:val="2"/>
          <w:sz w:val="16"/>
          <w:szCs w:val="16"/>
        </w:rPr>
        <w:t>Строка дублируется для каждого объединенного земельного участка.</w:t>
      </w: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tbl>
      <w:tblPr>
        <w:tblW w:w="0" w:type="auto"/>
        <w:tblCellMar>
          <w:left w:w="0" w:type="dxa"/>
          <w:right w:w="0" w:type="dxa"/>
        </w:tblCellMar>
        <w:tblLook w:val="04A0" w:firstRow="1" w:lastRow="0" w:firstColumn="1" w:lastColumn="0" w:noHBand="0" w:noVBand="1"/>
      </w:tblPr>
      <w:tblGrid>
        <w:gridCol w:w="582"/>
        <w:gridCol w:w="484"/>
        <w:gridCol w:w="2954"/>
        <w:gridCol w:w="2117"/>
        <w:gridCol w:w="1478"/>
        <w:gridCol w:w="185"/>
        <w:gridCol w:w="2123"/>
      </w:tblGrid>
      <w:tr w:rsidR="003748CC" w:rsidTr="002022B1">
        <w:trPr>
          <w:trHeight w:val="15"/>
        </w:trPr>
        <w:tc>
          <w:tcPr>
            <w:tcW w:w="582" w:type="dxa"/>
            <w:hideMark/>
          </w:tcPr>
          <w:p w:rsidR="003748CC" w:rsidRDefault="003748CC">
            <w:pPr>
              <w:rPr>
                <w:sz w:val="20"/>
                <w:szCs w:val="20"/>
              </w:rPr>
            </w:pPr>
          </w:p>
        </w:tc>
        <w:tc>
          <w:tcPr>
            <w:tcW w:w="484" w:type="dxa"/>
            <w:hideMark/>
          </w:tcPr>
          <w:p w:rsidR="003748CC" w:rsidRDefault="003748CC">
            <w:pPr>
              <w:rPr>
                <w:sz w:val="20"/>
                <w:szCs w:val="20"/>
              </w:rPr>
            </w:pPr>
          </w:p>
        </w:tc>
        <w:tc>
          <w:tcPr>
            <w:tcW w:w="2954" w:type="dxa"/>
            <w:hideMark/>
          </w:tcPr>
          <w:p w:rsidR="003748CC" w:rsidRDefault="003748CC">
            <w:pPr>
              <w:rPr>
                <w:sz w:val="20"/>
                <w:szCs w:val="20"/>
              </w:rPr>
            </w:pPr>
          </w:p>
        </w:tc>
        <w:tc>
          <w:tcPr>
            <w:tcW w:w="2117" w:type="dxa"/>
            <w:hideMark/>
          </w:tcPr>
          <w:p w:rsidR="003748CC" w:rsidRDefault="003748CC">
            <w:pPr>
              <w:rPr>
                <w:sz w:val="20"/>
                <w:szCs w:val="20"/>
              </w:rPr>
            </w:pPr>
          </w:p>
        </w:tc>
        <w:tc>
          <w:tcPr>
            <w:tcW w:w="1478" w:type="dxa"/>
            <w:hideMark/>
          </w:tcPr>
          <w:p w:rsidR="003748CC" w:rsidRDefault="003748CC">
            <w:pPr>
              <w:rPr>
                <w:sz w:val="20"/>
                <w:szCs w:val="20"/>
              </w:rPr>
            </w:pPr>
          </w:p>
        </w:tc>
        <w:tc>
          <w:tcPr>
            <w:tcW w:w="185" w:type="dxa"/>
            <w:hideMark/>
          </w:tcPr>
          <w:p w:rsidR="003748CC" w:rsidRDefault="003748CC">
            <w:pPr>
              <w:rPr>
                <w:sz w:val="20"/>
                <w:szCs w:val="20"/>
              </w:rPr>
            </w:pPr>
          </w:p>
        </w:tc>
        <w:tc>
          <w:tcPr>
            <w:tcW w:w="2123" w:type="dxa"/>
            <w:hideMark/>
          </w:tcPr>
          <w:p w:rsidR="003748CC" w:rsidRDefault="003748CC">
            <w:pPr>
              <w:rPr>
                <w:sz w:val="20"/>
                <w:szCs w:val="20"/>
              </w:rPr>
            </w:pPr>
          </w:p>
        </w:tc>
      </w:tr>
      <w:tr w:rsidR="003748CC" w:rsidTr="002022B1">
        <w:tc>
          <w:tcPr>
            <w:tcW w:w="613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1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2022B1">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участка(ов) путем выдела из земельного участка</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 (за исключением земельного участка, из которого осуществляется выдел)</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из которого осуществляется выдел</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из которого осуществляется выдел</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земельного участка(ов) путем перераспределения земельных участков</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земельных участков</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земельных участков, которые перераспределяются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который перераспределяется</w:t>
            </w:r>
            <w:r>
              <w:rPr>
                <w:noProof/>
                <w:color w:val="2D2D2D"/>
                <w:sz w:val="20"/>
                <w:szCs w:val="20"/>
              </w:rPr>
              <mc:AlternateContent>
                <mc:Choice Requires="wps">
                  <w:drawing>
                    <wp:inline distT="0" distB="0" distL="0" distR="0" wp14:anchorId="4E74F2F5" wp14:editId="77998E65">
                      <wp:extent cx="104775" cy="219075"/>
                      <wp:effectExtent l="0" t="0" r="0" b="0"/>
                      <wp:docPr id="9" name="Прямоугольник 9"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zG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I4rzGmAMAAGUHAAAO&#10;AAAAAAAAAAAAAAAAAC4CAABkcnMvZTJvRG9jLnhtbFBLAQItABQABgAIAAAAIQASuwWb3AAAAAMB&#10;AAAPAAAAAAAAAAAAAAAAAPIFAABkcnMvZG93bnJldi54bWxQSwUGAAAAAAQABADzAAAA+wYAAAAA&#10;" filled="f" stroked="f">
                      <o:lock v:ext="edit" aspectratio="t"/>
                      <w10:anchorlock/>
                    </v:rect>
                  </w:pict>
                </mc:Fallback>
              </mc:AlternateConten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который перераспределяется</w:t>
            </w:r>
            <w:r>
              <w:rPr>
                <w:noProof/>
                <w:color w:val="2D2D2D"/>
                <w:sz w:val="20"/>
                <w:szCs w:val="20"/>
              </w:rPr>
              <mc:AlternateContent>
                <mc:Choice Requires="wps">
                  <w:drawing>
                    <wp:inline distT="0" distB="0" distL="0" distR="0" wp14:anchorId="58F8C063" wp14:editId="59F96E01">
                      <wp:extent cx="104775" cy="219075"/>
                      <wp:effectExtent l="0" t="0" r="0" b="0"/>
                      <wp:docPr id="8" name="Прямоугольник 8"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kR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0VekRmAMAAGUHAAAO&#10;AAAAAAAAAAAAAAAAAC4CAABkcnMvZTJvRG9jLnhtbFBLAQItABQABgAIAAAAIQASuwWb3AAAAAMB&#10;AAAPAAAAAAAAAAAAAAAAAPIFAABkcnMvZG93bnJldi54bWxQSwUGAAAAAAQABADzAAAA+wYAAAAA&#10;" filled="f" stroked="f">
                      <o:lock v:ext="edit" aspectratio="t"/>
                      <w10:anchorlock/>
                    </v:rect>
                  </w:pict>
                </mc:Fallback>
              </mc:AlternateConten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Строительством, реконструкцией здания, сооружения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объекта строительства (реконструкции) в соответствии с проектной документацией</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на котором осуществляется строительство (реконструкция)</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на котором осуществляется строительство (реконструкция)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21" w:history="1">
              <w:r>
                <w:rPr>
                  <w:rStyle w:val="ab"/>
                  <w:color w:val="00466E"/>
                  <w:sz w:val="20"/>
                </w:rPr>
                <w:t>Градостроительным кодексом Российской Федерации</w:t>
              </w:r>
            </w:hyperlink>
            <w:r>
              <w:rPr>
                <w:b/>
                <w:bCs/>
                <w:color w:val="2D2D2D"/>
                <w:sz w:val="20"/>
                <w:szCs w:val="20"/>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здания, сооружения, объекта незавершенного строительства</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43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земельного участка, на котором осуществляется строительство (реконструкция)</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земельного участка, на котором осуществляется строительство (реконструкция)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95"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30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95" w:type="dxa"/>
            <w:gridSpan w:val="2"/>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308"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5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Переводом жилого помещения в нежилое помещение и нежилого помещения в жилое помещение</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помещения</w:t>
            </w: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помещения</w:t>
            </w:r>
          </w:p>
        </w:tc>
      </w:tr>
      <w:tr w:rsidR="003748CC" w:rsidTr="002022B1">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84"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954"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03"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______________________________________________</w:t>
            </w:r>
          </w:p>
        </w:tc>
      </w:tr>
    </w:tbl>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20"/>
          <w:szCs w:val="20"/>
        </w:rPr>
        <w:t>________________</w:t>
      </w:r>
    </w:p>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20"/>
          <w:szCs w:val="20"/>
        </w:rPr>
        <w:t> </w:t>
      </w:r>
      <w:r>
        <w:rPr>
          <w:color w:val="2D2D2D"/>
          <w:spacing w:val="2"/>
          <w:sz w:val="16"/>
          <w:szCs w:val="16"/>
        </w:rPr>
        <w:t>Строка дублируется для каждого перераспределенного земельного участка.</w:t>
      </w:r>
      <w:r>
        <w:rPr>
          <w:color w:val="2D2D2D"/>
          <w:spacing w:val="2"/>
          <w:sz w:val="16"/>
          <w:szCs w:val="16"/>
        </w:rPr>
        <w:br/>
      </w:r>
    </w:p>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p>
    <w:tbl>
      <w:tblPr>
        <w:tblW w:w="0" w:type="auto"/>
        <w:tblCellMar>
          <w:left w:w="0" w:type="dxa"/>
          <w:right w:w="0" w:type="dxa"/>
        </w:tblCellMar>
        <w:tblLook w:val="04A0" w:firstRow="1" w:lastRow="0" w:firstColumn="1" w:lastColumn="0" w:noHBand="0" w:noVBand="1"/>
      </w:tblPr>
      <w:tblGrid>
        <w:gridCol w:w="489"/>
        <w:gridCol w:w="490"/>
        <w:gridCol w:w="185"/>
        <w:gridCol w:w="178"/>
        <w:gridCol w:w="175"/>
        <w:gridCol w:w="168"/>
        <w:gridCol w:w="1829"/>
        <w:gridCol w:w="160"/>
        <w:gridCol w:w="796"/>
        <w:gridCol w:w="325"/>
        <w:gridCol w:w="180"/>
        <w:gridCol w:w="164"/>
        <w:gridCol w:w="161"/>
        <w:gridCol w:w="302"/>
        <w:gridCol w:w="859"/>
        <w:gridCol w:w="185"/>
        <w:gridCol w:w="1300"/>
        <w:gridCol w:w="650"/>
        <w:gridCol w:w="1327"/>
      </w:tblGrid>
      <w:tr w:rsidR="003748CC" w:rsidTr="003748CC">
        <w:trPr>
          <w:trHeight w:val="15"/>
        </w:trPr>
        <w:tc>
          <w:tcPr>
            <w:tcW w:w="554" w:type="dxa"/>
            <w:hideMark/>
          </w:tcPr>
          <w:p w:rsidR="003748CC" w:rsidRDefault="003748CC">
            <w:pPr>
              <w:rPr>
                <w:sz w:val="20"/>
                <w:szCs w:val="20"/>
              </w:rPr>
            </w:pPr>
          </w:p>
        </w:tc>
        <w:tc>
          <w:tcPr>
            <w:tcW w:w="554"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2218" w:type="dxa"/>
            <w:hideMark/>
          </w:tcPr>
          <w:p w:rsidR="003748CC" w:rsidRDefault="003748CC">
            <w:pPr>
              <w:rPr>
                <w:sz w:val="20"/>
                <w:szCs w:val="20"/>
              </w:rPr>
            </w:pPr>
          </w:p>
        </w:tc>
        <w:tc>
          <w:tcPr>
            <w:tcW w:w="185" w:type="dxa"/>
            <w:hideMark/>
          </w:tcPr>
          <w:p w:rsidR="003748CC" w:rsidRDefault="003748CC">
            <w:pPr>
              <w:rPr>
                <w:sz w:val="20"/>
                <w:szCs w:val="20"/>
              </w:rPr>
            </w:pPr>
          </w:p>
        </w:tc>
        <w:tc>
          <w:tcPr>
            <w:tcW w:w="924" w:type="dxa"/>
            <w:hideMark/>
          </w:tcPr>
          <w:p w:rsidR="003748CC" w:rsidRDefault="003748CC">
            <w:pPr>
              <w:rPr>
                <w:sz w:val="20"/>
                <w:szCs w:val="20"/>
              </w:rPr>
            </w:pPr>
          </w:p>
        </w:tc>
        <w:tc>
          <w:tcPr>
            <w:tcW w:w="370"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185" w:type="dxa"/>
            <w:hideMark/>
          </w:tcPr>
          <w:p w:rsidR="003748CC" w:rsidRDefault="003748CC">
            <w:pPr>
              <w:rPr>
                <w:sz w:val="20"/>
                <w:szCs w:val="20"/>
              </w:rPr>
            </w:pPr>
          </w:p>
        </w:tc>
        <w:tc>
          <w:tcPr>
            <w:tcW w:w="370" w:type="dxa"/>
            <w:hideMark/>
          </w:tcPr>
          <w:p w:rsidR="003748CC" w:rsidRDefault="003748CC">
            <w:pPr>
              <w:rPr>
                <w:sz w:val="20"/>
                <w:szCs w:val="20"/>
              </w:rPr>
            </w:pPr>
          </w:p>
        </w:tc>
        <w:tc>
          <w:tcPr>
            <w:tcW w:w="1109" w:type="dxa"/>
            <w:hideMark/>
          </w:tcPr>
          <w:p w:rsidR="003748CC" w:rsidRDefault="003748CC">
            <w:pPr>
              <w:rPr>
                <w:sz w:val="20"/>
                <w:szCs w:val="20"/>
              </w:rPr>
            </w:pPr>
          </w:p>
        </w:tc>
        <w:tc>
          <w:tcPr>
            <w:tcW w:w="185" w:type="dxa"/>
            <w:hideMark/>
          </w:tcPr>
          <w:p w:rsidR="003748CC" w:rsidRDefault="003748CC">
            <w:pPr>
              <w:rPr>
                <w:sz w:val="20"/>
                <w:szCs w:val="20"/>
              </w:rPr>
            </w:pPr>
          </w:p>
        </w:tc>
        <w:tc>
          <w:tcPr>
            <w:tcW w:w="1478" w:type="dxa"/>
            <w:hideMark/>
          </w:tcPr>
          <w:p w:rsidR="003748CC" w:rsidRDefault="003748CC">
            <w:pPr>
              <w:rPr>
                <w:sz w:val="20"/>
                <w:szCs w:val="20"/>
              </w:rPr>
            </w:pPr>
          </w:p>
        </w:tc>
        <w:tc>
          <w:tcPr>
            <w:tcW w:w="739" w:type="dxa"/>
            <w:hideMark/>
          </w:tcPr>
          <w:p w:rsidR="003748CC" w:rsidRDefault="003748CC">
            <w:pPr>
              <w:rPr>
                <w:sz w:val="20"/>
                <w:szCs w:val="20"/>
              </w:rPr>
            </w:pPr>
          </w:p>
        </w:tc>
        <w:tc>
          <w:tcPr>
            <w:tcW w:w="1478" w:type="dxa"/>
            <w:hideMark/>
          </w:tcPr>
          <w:p w:rsidR="003748CC" w:rsidRDefault="003748CC">
            <w:pPr>
              <w:rPr>
                <w:sz w:val="20"/>
                <w:szCs w:val="20"/>
              </w:rPr>
            </w:pPr>
          </w:p>
        </w:tc>
      </w:tr>
      <w:tr w:rsidR="003748CC" w:rsidTr="003748CC">
        <w:tc>
          <w:tcPr>
            <w:tcW w:w="7577"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349"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помещения(ий) в здании, сооружении путем раздела здания, сооружения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здания, сооружения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2587" w:type="dxa"/>
            <w:gridSpan w:val="3"/>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1478" w:type="dxa"/>
            <w:gridSpan w:val="3"/>
            <w:tcBorders>
              <w:top w:val="single" w:sz="6" w:space="0" w:color="000000"/>
              <w:left w:val="nil"/>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478"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помещения(ий) в здании, сооружении путем раздела помещения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Назначение помещения (жилое (нежилое) помещение)</w:t>
            </w:r>
            <w:r>
              <w:rPr>
                <w:noProof/>
                <w:color w:val="2D2D2D"/>
                <w:sz w:val="20"/>
                <w:szCs w:val="20"/>
              </w:rPr>
              <mc:AlternateContent>
                <mc:Choice Requires="wps">
                  <w:drawing>
                    <wp:inline distT="0" distB="0" distL="0" distR="0">
                      <wp:extent cx="104775" cy="219075"/>
                      <wp:effectExtent l="0" t="0" r="0" b="0"/>
                      <wp:docPr id="7" name="Прямоугольник 7"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U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Am/8pUmAMAAGUHAAAO&#10;AAAAAAAAAAAAAAAAAC4CAABkcnMvZTJvRG9jLnhtbFBLAQItABQABgAIAAAAIQASuwWb3AAAAAMB&#10;AAAPAAAAAAAAAAAAAAAAAPIFAABkcnMvZG93bnJldi54bWxQSwUGAAAAAAQABADzAAAA+wYAAAAA&#10;" filled="f" stroked="f">
                      <o:lock v:ext="edit" aspectratio="t"/>
                      <w10:anchorlock/>
                    </v:rect>
                  </w:pict>
                </mc:Fallback>
              </mc:AlternateContent>
            </w: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Вид помещения</w:t>
            </w:r>
            <w:r>
              <w:rPr>
                <w:noProof/>
                <w:color w:val="2D2D2D"/>
                <w:sz w:val="20"/>
                <w:szCs w:val="20"/>
              </w:rPr>
              <mc:AlternateContent>
                <mc:Choice Requires="wps">
                  <w:drawing>
                    <wp:inline distT="0" distB="0" distL="0" distR="0">
                      <wp:extent cx="104775" cy="219075"/>
                      <wp:effectExtent l="0" t="0" r="0" b="0"/>
                      <wp:docPr id="6" name="Прямоугольник 6"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D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BaSJ+DmAMAAGUHAAAO&#10;AAAAAAAAAAAAAAAAAC4CAABkcnMvZTJvRG9jLnhtbFBLAQItABQABgAIAAAAIQASuwWb3AAAAAMB&#10;AAAPAAAAAAAAAAAAAAAAAPIFAABkcnMvZG93bnJldi54bWxQSwUGAAAAAAQABADzAAAA+wYAAAAA&#10;" filled="f" stroked="f">
                      <o:lock v:ext="edit" aspectratio="t"/>
                      <w10:anchorlock/>
                    </v:rect>
                  </w:pict>
                </mc:Fallback>
              </mc:AlternateConten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Количество помещений</w:t>
            </w:r>
            <w:r>
              <w:rPr>
                <w:noProof/>
                <w:color w:val="2D2D2D"/>
                <w:sz w:val="20"/>
                <w:szCs w:val="20"/>
              </w:rPr>
              <mc:AlternateContent>
                <mc:Choice Requires="wps">
                  <w:drawing>
                    <wp:inline distT="0" distB="0" distL="0" distR="0">
                      <wp:extent cx="104775" cy="219075"/>
                      <wp:effectExtent l="0" t="0" r="0" b="0"/>
                      <wp:docPr id="5" name="Прямоугольник 5"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Ah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CflxAhmAMAAGUHAAAO&#10;AAAAAAAAAAAAAAAAAC4CAABkcnMvZTJvRG9jLnhtbFBLAQItABQABgAIAAAAIQASuwWb3AAAAAMB&#10;AAAPAAAAAAAAAAAAAAAAAPIFAABkcnMvZG93bnJldi54bWxQSwUGAAAAAAQABADzAAAA+wYAAAAA&#10;" filled="f" stroked="f">
                      <o:lock v:ext="edit" aspectratio="t"/>
                      <w10:anchorlock/>
                    </v:rect>
                  </w:pict>
                </mc:Fallback>
              </mc:AlternateConten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696"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помещения,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помещения, раздел которого осуществляется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помещения в здании, сооружении путем объединения помещений в здании, сооружении</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нежилого помещения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объединяемого помещения</w:t>
            </w:r>
            <w:r>
              <w:rPr>
                <w:noProof/>
                <w:color w:val="2D2D2D"/>
                <w:sz w:val="20"/>
                <w:szCs w:val="20"/>
              </w:rPr>
              <mc:AlternateContent>
                <mc:Choice Requires="wps">
                  <w:drawing>
                    <wp:inline distT="0" distB="0" distL="0" distR="0">
                      <wp:extent cx="104775" cy="219075"/>
                      <wp:effectExtent l="0" t="0" r="0" b="0"/>
                      <wp:docPr id="4" name="Прямоугольник 4"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" filled="f" stroked="f">
                      <o:lock v:ext="edit" aspectratio="t"/>
                      <w10:anchorlock/>
                    </v:rect>
                  </w:pict>
                </mc:Fallback>
              </mc:AlternateConten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объединяемого помещения</w:t>
            </w:r>
            <w:r>
              <w:rPr>
                <w:noProof/>
                <w:color w:val="2D2D2D"/>
                <w:sz w:val="20"/>
                <w:szCs w:val="20"/>
              </w:rPr>
              <mc:AlternateContent>
                <mc:Choice Requires="wps">
                  <w:drawing>
                    <wp:inline distT="0" distB="0" distL="0" distR="0">
                      <wp:extent cx="104775" cy="219075"/>
                      <wp:effectExtent l="0" t="0" r="0" b="0"/>
                      <wp:docPr id="3" name="Прямоугольник 3" descr="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изменениями на 24 августа 2015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" filled="f" stroked="f">
                      <o:lock v:ext="edit" aspectratio="t"/>
                      <w10:anchorlock/>
                    </v:rect>
                  </w:pict>
                </mc:Fallback>
              </mc:AlternateConten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Образованием помещения в здании, сооружении путем переустройства и (или) перепланировки мест общего пользования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7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99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Образование нежилого помещения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Адрес здания, сооружения</w:t>
            </w: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620"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83"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bl>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16"/>
          <w:szCs w:val="16"/>
        </w:rPr>
      </w:pPr>
      <w:r>
        <w:rPr>
          <w:rFonts w:ascii="Arial" w:hAnsi="Arial" w:cs="Arial"/>
          <w:color w:val="2D2D2D"/>
          <w:spacing w:val="2"/>
          <w:sz w:val="20"/>
          <w:szCs w:val="20"/>
        </w:rPr>
        <w:t>________________</w:t>
      </w:r>
    </w:p>
    <w:p w:rsidR="0020271B" w:rsidRDefault="0020271B" w:rsidP="003748CC">
      <w:pPr>
        <w:pStyle w:val="formattext"/>
        <w:shd w:val="clear" w:color="auto" w:fill="FFFFFF"/>
        <w:spacing w:before="0" w:beforeAutospacing="0" w:after="0" w:afterAutospacing="0"/>
        <w:textAlignment w:val="baseline"/>
        <w:rPr>
          <w:rFonts w:ascii="Arial" w:hAnsi="Arial" w:cs="Arial"/>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rFonts w:ascii="Arial" w:hAnsi="Arial" w:cs="Arial"/>
          <w:color w:val="2D2D2D"/>
          <w:spacing w:val="2"/>
          <w:sz w:val="20"/>
          <w:szCs w:val="20"/>
        </w:rPr>
      </w:pPr>
      <w:r>
        <w:rPr>
          <w:rFonts w:ascii="Arial" w:hAnsi="Arial" w:cs="Arial"/>
          <w:color w:val="2D2D2D"/>
          <w:spacing w:val="2"/>
          <w:sz w:val="16"/>
          <w:szCs w:val="16"/>
        </w:rPr>
        <w:t> Строка дублируется для каждого разделенного помещения.</w:t>
      </w:r>
      <w:r>
        <w:rPr>
          <w:rFonts w:ascii="Arial" w:hAnsi="Arial" w:cs="Arial"/>
          <w:color w:val="2D2D2D"/>
          <w:spacing w:val="2"/>
          <w:sz w:val="16"/>
          <w:szCs w:val="16"/>
        </w:rPr>
        <w:br/>
      </w:r>
      <w:r>
        <w:rPr>
          <w:rFonts w:ascii="Arial" w:hAnsi="Arial" w:cs="Arial"/>
          <w:color w:val="2D2D2D"/>
          <w:spacing w:val="2"/>
          <w:sz w:val="20"/>
          <w:szCs w:val="20"/>
        </w:rPr>
        <w:t xml:space="preserve">  </w:t>
      </w:r>
      <w:r>
        <w:rPr>
          <w:rFonts w:ascii="Arial" w:hAnsi="Arial" w:cs="Arial"/>
          <w:color w:val="2D2D2D"/>
          <w:spacing w:val="2"/>
          <w:sz w:val="20"/>
          <w:szCs w:val="20"/>
        </w:rPr>
        <w:br/>
      </w:r>
    </w:p>
    <w:tbl>
      <w:tblPr>
        <w:tblW w:w="0" w:type="auto"/>
        <w:tblCellMar>
          <w:left w:w="0" w:type="dxa"/>
          <w:right w:w="0" w:type="dxa"/>
        </w:tblCellMar>
        <w:tblLook w:val="04A0" w:firstRow="1" w:lastRow="0" w:firstColumn="1" w:lastColumn="0" w:noHBand="0" w:noVBand="1"/>
      </w:tblPr>
      <w:tblGrid>
        <w:gridCol w:w="513"/>
        <w:gridCol w:w="141"/>
        <w:gridCol w:w="298"/>
        <w:gridCol w:w="154"/>
        <w:gridCol w:w="285"/>
        <w:gridCol w:w="507"/>
        <w:gridCol w:w="602"/>
        <w:gridCol w:w="1201"/>
        <w:gridCol w:w="321"/>
        <w:gridCol w:w="161"/>
        <w:gridCol w:w="145"/>
        <w:gridCol w:w="356"/>
        <w:gridCol w:w="136"/>
        <w:gridCol w:w="731"/>
        <w:gridCol w:w="607"/>
        <w:gridCol w:w="471"/>
        <w:gridCol w:w="943"/>
        <w:gridCol w:w="2351"/>
      </w:tblGrid>
      <w:tr w:rsidR="003748CC" w:rsidTr="0020271B">
        <w:trPr>
          <w:trHeight w:val="15"/>
        </w:trPr>
        <w:tc>
          <w:tcPr>
            <w:tcW w:w="654" w:type="dxa"/>
            <w:gridSpan w:val="2"/>
            <w:hideMark/>
          </w:tcPr>
          <w:p w:rsidR="003748CC" w:rsidRDefault="003748CC">
            <w:pPr>
              <w:rPr>
                <w:sz w:val="20"/>
                <w:szCs w:val="20"/>
              </w:rPr>
            </w:pPr>
          </w:p>
        </w:tc>
        <w:tc>
          <w:tcPr>
            <w:tcW w:w="452" w:type="dxa"/>
            <w:gridSpan w:val="2"/>
            <w:hideMark/>
          </w:tcPr>
          <w:p w:rsidR="003748CC" w:rsidRDefault="003748CC">
            <w:pPr>
              <w:rPr>
                <w:sz w:val="20"/>
                <w:szCs w:val="20"/>
              </w:rPr>
            </w:pPr>
          </w:p>
        </w:tc>
        <w:tc>
          <w:tcPr>
            <w:tcW w:w="3077" w:type="dxa"/>
            <w:gridSpan w:val="6"/>
            <w:hideMark/>
          </w:tcPr>
          <w:p w:rsidR="003748CC" w:rsidRDefault="003748CC">
            <w:pPr>
              <w:rPr>
                <w:sz w:val="20"/>
                <w:szCs w:val="20"/>
              </w:rPr>
            </w:pPr>
          </w:p>
        </w:tc>
        <w:tc>
          <w:tcPr>
            <w:tcW w:w="1975" w:type="dxa"/>
            <w:gridSpan w:val="5"/>
            <w:hideMark/>
          </w:tcPr>
          <w:p w:rsidR="003748CC" w:rsidRDefault="003748CC">
            <w:pPr>
              <w:rPr>
                <w:sz w:val="20"/>
                <w:szCs w:val="20"/>
              </w:rPr>
            </w:pPr>
          </w:p>
        </w:tc>
        <w:tc>
          <w:tcPr>
            <w:tcW w:w="1414" w:type="dxa"/>
            <w:gridSpan w:val="2"/>
            <w:hideMark/>
          </w:tcPr>
          <w:p w:rsidR="003748CC" w:rsidRDefault="003748CC">
            <w:pPr>
              <w:rPr>
                <w:sz w:val="20"/>
                <w:szCs w:val="20"/>
              </w:rPr>
            </w:pPr>
          </w:p>
        </w:tc>
        <w:tc>
          <w:tcPr>
            <w:tcW w:w="2351" w:type="dxa"/>
            <w:hideMark/>
          </w:tcPr>
          <w:p w:rsidR="003748CC" w:rsidRDefault="003748CC">
            <w:pPr>
              <w:rPr>
                <w:sz w:val="20"/>
                <w:szCs w:val="20"/>
              </w:rPr>
            </w:pPr>
          </w:p>
        </w:tc>
      </w:tr>
      <w:tr w:rsidR="003748CC" w:rsidTr="0020271B">
        <w:tc>
          <w:tcPr>
            <w:tcW w:w="61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4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20271B">
        <w:tc>
          <w:tcPr>
            <w:tcW w:w="65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3.3</w:t>
            </w:r>
          </w:p>
        </w:tc>
        <w:tc>
          <w:tcPr>
            <w:tcW w:w="4166" w:type="dxa"/>
            <w:gridSpan w:val="11"/>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Аннулировать адрес объекта адресации:</w:t>
            </w:r>
          </w:p>
        </w:tc>
        <w:tc>
          <w:tcPr>
            <w:tcW w:w="5103" w:type="dxa"/>
            <w:gridSpan w:val="5"/>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страны</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субъекта Российской Федерации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поселения</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внутригородского района городского округа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населенного пункта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элемента планировочной структуры</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элемента улично-дорожной сети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Номер земельного участка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и номер здания, сооружения или объекта незавершенного строительства</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и номер помещения, расположенного в здании или сооружении</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Тип и номер помещения в пределах квартиры (в отношении коммунальных квартир)</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166" w:type="dxa"/>
            <w:gridSpan w:val="11"/>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103"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269"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В связи с:</w:t>
            </w: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Прекращением существования объекта адресации</w:t>
            </w: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Отказом в осуществлении кадастрового учета объекта адресации по основаниям, указанным в </w:t>
            </w:r>
            <w:hyperlink r:id="rId22" w:history="1">
              <w:r>
                <w:rPr>
                  <w:rStyle w:val="ab"/>
                  <w:color w:val="00466E"/>
                  <w:sz w:val="20"/>
                </w:rPr>
                <w:t>пунктах 1</w:t>
              </w:r>
            </w:hyperlink>
            <w:r>
              <w:rPr>
                <w:color w:val="2D2D2D"/>
                <w:sz w:val="20"/>
                <w:szCs w:val="20"/>
              </w:rPr>
              <w:t> и </w:t>
            </w:r>
            <w:hyperlink r:id="rId23" w:history="1">
              <w:r>
                <w:rPr>
                  <w:rStyle w:val="ab"/>
                  <w:color w:val="00466E"/>
                  <w:sz w:val="20"/>
                </w:rPr>
                <w:t>3 части 2 статьи 27 Федерального закона от 24 июля 2007 года N 221-ФЗ "О государственном кадастре недвижимости"</w:t>
              </w:r>
            </w:hyperlink>
            <w:r>
              <w:rPr>
                <w:color w:val="2D2D2D"/>
                <w:sz w:val="20"/>
                <w:szCs w:val="20"/>
              </w:rPr>
              <w:t> (Собрание законодательства Российской Федерации, 2007, N 31, ст.4017; 2008, N 30, ст.3597; 2009, N 52, ст.6410; 2011, N 1, ст.47; N 49, ст.7061; N 50, ст.7365; 2012, N 31, ст.4322; 2013, N 30, ст.4083; официальный интернет-портал правовой информации www.pravo.gov.ru, 23 декабря 2014 года)</w:t>
            </w: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Присвоением объекту адресации нового адреса</w:t>
            </w: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5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817"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29"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Дополнительная информация:</w:t>
            </w:r>
          </w:p>
        </w:tc>
        <w:tc>
          <w:tcPr>
            <w:tcW w:w="57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29" w:type="dxa"/>
            <w:gridSpan w:val="8"/>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7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65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29"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7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rPr>
          <w:trHeight w:val="1075"/>
        </w:trPr>
        <w:tc>
          <w:tcPr>
            <w:tcW w:w="513" w:type="dxa"/>
            <w:hideMark/>
          </w:tcPr>
          <w:p w:rsidR="003748CC" w:rsidRDefault="003748CC">
            <w:pPr>
              <w:rPr>
                <w:sz w:val="20"/>
                <w:szCs w:val="20"/>
              </w:rPr>
            </w:pPr>
          </w:p>
        </w:tc>
        <w:tc>
          <w:tcPr>
            <w:tcW w:w="439" w:type="dxa"/>
            <w:gridSpan w:val="2"/>
          </w:tcPr>
          <w:p w:rsidR="003748CC" w:rsidRDefault="003748CC">
            <w:pPr>
              <w:rPr>
                <w:sz w:val="20"/>
                <w:szCs w:val="20"/>
              </w:rPr>
            </w:pPr>
          </w:p>
        </w:tc>
        <w:tc>
          <w:tcPr>
            <w:tcW w:w="439" w:type="dxa"/>
            <w:gridSpan w:val="2"/>
          </w:tcPr>
          <w:p w:rsidR="003748CC" w:rsidRDefault="003748CC" w:rsidP="0020271B">
            <w:pPr>
              <w:rPr>
                <w:sz w:val="20"/>
                <w:szCs w:val="20"/>
              </w:rPr>
            </w:pPr>
          </w:p>
        </w:tc>
        <w:tc>
          <w:tcPr>
            <w:tcW w:w="507" w:type="dxa"/>
            <w:hideMark/>
          </w:tcPr>
          <w:p w:rsidR="003748CC" w:rsidRDefault="003748CC">
            <w:pPr>
              <w:rPr>
                <w:sz w:val="20"/>
                <w:szCs w:val="20"/>
              </w:rPr>
            </w:pPr>
          </w:p>
        </w:tc>
        <w:tc>
          <w:tcPr>
            <w:tcW w:w="602" w:type="dxa"/>
            <w:hideMark/>
          </w:tcPr>
          <w:p w:rsidR="003748CC" w:rsidRDefault="003748CC">
            <w:pPr>
              <w:rPr>
                <w:sz w:val="20"/>
                <w:szCs w:val="20"/>
              </w:rPr>
            </w:pPr>
          </w:p>
        </w:tc>
        <w:tc>
          <w:tcPr>
            <w:tcW w:w="1201" w:type="dxa"/>
            <w:hideMark/>
          </w:tcPr>
          <w:p w:rsidR="003748CC" w:rsidRDefault="003748CC">
            <w:pPr>
              <w:rPr>
                <w:sz w:val="20"/>
                <w:szCs w:val="20"/>
              </w:rPr>
            </w:pPr>
          </w:p>
        </w:tc>
        <w:tc>
          <w:tcPr>
            <w:tcW w:w="321" w:type="dxa"/>
            <w:hideMark/>
          </w:tcPr>
          <w:p w:rsidR="003748CC" w:rsidRDefault="003748CC">
            <w:pPr>
              <w:rPr>
                <w:sz w:val="20"/>
                <w:szCs w:val="20"/>
              </w:rPr>
            </w:pPr>
          </w:p>
        </w:tc>
        <w:tc>
          <w:tcPr>
            <w:tcW w:w="306" w:type="dxa"/>
            <w:gridSpan w:val="2"/>
            <w:hideMark/>
          </w:tcPr>
          <w:p w:rsidR="003748CC" w:rsidRDefault="003748CC">
            <w:pPr>
              <w:rPr>
                <w:sz w:val="20"/>
                <w:szCs w:val="20"/>
              </w:rPr>
            </w:pPr>
          </w:p>
        </w:tc>
        <w:tc>
          <w:tcPr>
            <w:tcW w:w="356" w:type="dxa"/>
            <w:hideMark/>
          </w:tcPr>
          <w:p w:rsidR="003748CC" w:rsidRDefault="003748CC">
            <w:pPr>
              <w:rPr>
                <w:sz w:val="20"/>
                <w:szCs w:val="20"/>
              </w:rPr>
            </w:pPr>
          </w:p>
        </w:tc>
        <w:tc>
          <w:tcPr>
            <w:tcW w:w="867" w:type="dxa"/>
            <w:gridSpan w:val="2"/>
          </w:tcPr>
          <w:p w:rsidR="003748CC" w:rsidRDefault="003748CC">
            <w:pPr>
              <w:rPr>
                <w:sz w:val="20"/>
                <w:szCs w:val="20"/>
              </w:rPr>
            </w:pPr>
          </w:p>
          <w:p w:rsidR="003748CC" w:rsidRDefault="003748CC">
            <w:pPr>
              <w:rPr>
                <w:sz w:val="20"/>
                <w:szCs w:val="20"/>
              </w:rPr>
            </w:pPr>
          </w:p>
          <w:p w:rsidR="003748CC" w:rsidRDefault="003748CC">
            <w:pPr>
              <w:rPr>
                <w:sz w:val="20"/>
                <w:szCs w:val="20"/>
              </w:rPr>
            </w:pPr>
          </w:p>
          <w:p w:rsidR="003748CC" w:rsidRDefault="003748CC">
            <w:pPr>
              <w:rPr>
                <w:sz w:val="20"/>
                <w:szCs w:val="20"/>
              </w:rPr>
            </w:pPr>
          </w:p>
          <w:p w:rsidR="003748CC" w:rsidRDefault="003748CC" w:rsidP="0020271B">
            <w:pPr>
              <w:rPr>
                <w:sz w:val="20"/>
                <w:szCs w:val="20"/>
              </w:rPr>
            </w:pPr>
          </w:p>
        </w:tc>
        <w:tc>
          <w:tcPr>
            <w:tcW w:w="607" w:type="dxa"/>
            <w:hideMark/>
          </w:tcPr>
          <w:p w:rsidR="003748CC" w:rsidRDefault="003748CC">
            <w:pPr>
              <w:rPr>
                <w:sz w:val="20"/>
                <w:szCs w:val="20"/>
              </w:rPr>
            </w:pPr>
          </w:p>
        </w:tc>
        <w:tc>
          <w:tcPr>
            <w:tcW w:w="471" w:type="dxa"/>
            <w:hideMark/>
          </w:tcPr>
          <w:p w:rsidR="003748CC" w:rsidRDefault="003748CC">
            <w:pPr>
              <w:rPr>
                <w:sz w:val="20"/>
                <w:szCs w:val="20"/>
              </w:rPr>
            </w:pPr>
          </w:p>
        </w:tc>
        <w:tc>
          <w:tcPr>
            <w:tcW w:w="943" w:type="dxa"/>
            <w:hideMark/>
          </w:tcPr>
          <w:p w:rsidR="003748CC" w:rsidRDefault="003748CC">
            <w:pPr>
              <w:rPr>
                <w:sz w:val="20"/>
                <w:szCs w:val="20"/>
              </w:rPr>
            </w:pPr>
          </w:p>
        </w:tc>
        <w:tc>
          <w:tcPr>
            <w:tcW w:w="2351" w:type="dxa"/>
            <w:hideMark/>
          </w:tcPr>
          <w:p w:rsidR="003748CC" w:rsidRDefault="003748CC">
            <w:pPr>
              <w:rPr>
                <w:sz w:val="20"/>
                <w:szCs w:val="20"/>
              </w:rPr>
            </w:pPr>
          </w:p>
        </w:tc>
      </w:tr>
      <w:tr w:rsidR="003748CC" w:rsidTr="0020271B">
        <w:tc>
          <w:tcPr>
            <w:tcW w:w="615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4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20271B">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lastRenderedPageBreak/>
              <w:t>4</w:t>
            </w:r>
          </w:p>
        </w:tc>
        <w:tc>
          <w:tcPr>
            <w:tcW w:w="941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Собственник объекта адресации или лицо, обладающее иным вещным правом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853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физическое лицо:</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фамилия:</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имя (полностью):</w:t>
            </w: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отчество (полностью) (при наличии):</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(при наличии):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документ,</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вид:</w:t>
            </w: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серия:</w:t>
            </w: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удостоверяющий</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02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3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личность:</w:t>
            </w:r>
          </w:p>
        </w:tc>
        <w:tc>
          <w:tcPr>
            <w:tcW w:w="18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выдачи:</w:t>
            </w:r>
          </w:p>
        </w:tc>
        <w:tc>
          <w:tcPr>
            <w:tcW w:w="43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кем выдан:</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850"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"___"______ ____г.</w:t>
            </w:r>
          </w:p>
        </w:tc>
        <w:tc>
          <w:tcPr>
            <w:tcW w:w="43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850"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245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7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адрес электронной почты (при наличии):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5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65"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57"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765"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53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юридическое лицо, в том числе орган государственной власти, иной государственный орган, орган местного самоуправления:</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полное наименование:</w:t>
            </w:r>
          </w:p>
        </w:tc>
        <w:tc>
          <w:tcPr>
            <w:tcW w:w="62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310"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222"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29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(для российского юридического лица):</w:t>
            </w:r>
          </w:p>
        </w:tc>
        <w:tc>
          <w:tcPr>
            <w:tcW w:w="523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КПП (для российского юридического лица):</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293"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23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страна регистрации (инкорпорации) (для иностранного юридического лица):</w:t>
            </w:r>
          </w:p>
        </w:tc>
        <w:tc>
          <w:tcPr>
            <w:tcW w:w="260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регистрации (для иностранного юридического лица):</w:t>
            </w:r>
          </w:p>
        </w:tc>
        <w:tc>
          <w:tcPr>
            <w:tcW w:w="3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 регистрации (для иностранного юридического лица):</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"___"_________ ____г.</w:t>
            </w:r>
          </w:p>
        </w:tc>
        <w:tc>
          <w:tcPr>
            <w:tcW w:w="3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nil"/>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260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адрес электронной почты (при наличии):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29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3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607" w:type="dxa"/>
            <w:gridSpan w:val="7"/>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294"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532"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Вещное право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собственности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хозяйственного ведения имуществом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оперативного управления имуществом на объект адресации</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пожизненно наследуемого владения земельным участком</w:t>
            </w:r>
          </w:p>
        </w:tc>
      </w:tr>
      <w:tr w:rsidR="003748CC" w:rsidTr="0020271B">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025"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право постоянного (бессрочного) пользования земельным участком</w:t>
            </w:r>
          </w:p>
        </w:tc>
      </w:tr>
      <w:tr w:rsidR="003748CC" w:rsidTr="0020271B">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5</w:t>
            </w:r>
          </w:p>
        </w:tc>
        <w:tc>
          <w:tcPr>
            <w:tcW w:w="941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Способ получения документов</w:t>
            </w:r>
            <w:r>
              <w:rPr>
                <w:color w:val="2D2D2D"/>
                <w:sz w:val="20"/>
                <w:szCs w:val="20"/>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Лично</w:t>
            </w:r>
          </w:p>
        </w:tc>
        <w:tc>
          <w:tcPr>
            <w:tcW w:w="3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239"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многофункциональном центре</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Почтовым отправлением по адресу:</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97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97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 личном кабинете федеральной информационной адресной системы</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 адрес электронной почты (для</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сообщения о получении заявления и документов)</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6</w:t>
            </w:r>
          </w:p>
        </w:tc>
        <w:tc>
          <w:tcPr>
            <w:tcW w:w="9410" w:type="dxa"/>
            <w:gridSpan w:val="1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Расписку в получении документов прошу:</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54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Выдать лично</w:t>
            </w:r>
          </w:p>
        </w:tc>
        <w:tc>
          <w:tcPr>
            <w:tcW w:w="2184" w:type="dxa"/>
            <w:gridSpan w:val="5"/>
            <w:tcBorders>
              <w:top w:val="single" w:sz="6" w:space="0" w:color="000000"/>
              <w:left w:val="single" w:sz="6" w:space="0" w:color="000000"/>
              <w:bottom w:val="nil"/>
              <w:right w:val="nil"/>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Расписка получена:</w:t>
            </w:r>
          </w:p>
        </w:tc>
        <w:tc>
          <w:tcPr>
            <w:tcW w:w="52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54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184" w:type="dxa"/>
            <w:gridSpan w:val="5"/>
            <w:tcBorders>
              <w:top w:val="nil"/>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239"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(подпись заявителя)</w:t>
            </w: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Направить почтовым отправлением</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376" w:type="dxa"/>
            <w:gridSpan w:val="8"/>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 адресу:</w:t>
            </w:r>
          </w:p>
        </w:tc>
        <w:tc>
          <w:tcPr>
            <w:tcW w:w="559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71B">
        <w:tc>
          <w:tcPr>
            <w:tcW w:w="51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3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897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Не направлять</w:t>
            </w:r>
          </w:p>
        </w:tc>
      </w:tr>
    </w:tbl>
    <w:p w:rsidR="003748CC" w:rsidRDefault="003748CC" w:rsidP="003748CC">
      <w:pPr>
        <w:shd w:val="clear" w:color="auto" w:fill="FFFFFF"/>
        <w:textAlignment w:val="baseline"/>
        <w:rPr>
          <w:rFonts w:ascii="Arial" w:hAnsi="Arial" w:cs="Arial"/>
          <w:vanish/>
          <w:color w:val="242424"/>
          <w:spacing w:val="2"/>
          <w:sz w:val="20"/>
          <w:szCs w:val="20"/>
        </w:rPr>
      </w:pPr>
    </w:p>
    <w:tbl>
      <w:tblPr>
        <w:tblW w:w="0" w:type="auto"/>
        <w:tblCellMar>
          <w:left w:w="0" w:type="dxa"/>
          <w:right w:w="0" w:type="dxa"/>
        </w:tblCellMar>
        <w:tblLook w:val="04A0" w:firstRow="1" w:lastRow="0" w:firstColumn="1" w:lastColumn="0" w:noHBand="0" w:noVBand="1"/>
      </w:tblPr>
      <w:tblGrid>
        <w:gridCol w:w="654"/>
        <w:gridCol w:w="466"/>
        <w:gridCol w:w="347"/>
        <w:gridCol w:w="1287"/>
        <w:gridCol w:w="554"/>
        <w:gridCol w:w="578"/>
        <w:gridCol w:w="362"/>
        <w:gridCol w:w="832"/>
        <w:gridCol w:w="328"/>
        <w:gridCol w:w="458"/>
        <w:gridCol w:w="399"/>
        <w:gridCol w:w="269"/>
        <w:gridCol w:w="370"/>
        <w:gridCol w:w="963"/>
        <w:gridCol w:w="170"/>
        <w:gridCol w:w="1886"/>
      </w:tblGrid>
      <w:tr w:rsidR="003748CC" w:rsidTr="0020271B">
        <w:trPr>
          <w:trHeight w:val="15"/>
        </w:trPr>
        <w:tc>
          <w:tcPr>
            <w:tcW w:w="739" w:type="dxa"/>
          </w:tcPr>
          <w:p w:rsidR="003748CC" w:rsidRDefault="003748CC">
            <w:pPr>
              <w:rPr>
                <w:sz w:val="20"/>
                <w:szCs w:val="20"/>
              </w:rPr>
            </w:pPr>
          </w:p>
        </w:tc>
        <w:tc>
          <w:tcPr>
            <w:tcW w:w="554" w:type="dxa"/>
          </w:tcPr>
          <w:p w:rsidR="003748CC" w:rsidRDefault="003748CC">
            <w:pPr>
              <w:rPr>
                <w:sz w:val="20"/>
                <w:szCs w:val="20"/>
              </w:rPr>
            </w:pPr>
          </w:p>
        </w:tc>
        <w:tc>
          <w:tcPr>
            <w:tcW w:w="370" w:type="dxa"/>
          </w:tcPr>
          <w:p w:rsidR="003748CC" w:rsidRDefault="003748CC">
            <w:pPr>
              <w:rPr>
                <w:sz w:val="20"/>
                <w:szCs w:val="20"/>
              </w:rPr>
            </w:pPr>
          </w:p>
        </w:tc>
        <w:tc>
          <w:tcPr>
            <w:tcW w:w="2772" w:type="dxa"/>
            <w:gridSpan w:val="3"/>
          </w:tcPr>
          <w:p w:rsidR="003748CC" w:rsidRDefault="003748CC">
            <w:pPr>
              <w:rPr>
                <w:sz w:val="20"/>
                <w:szCs w:val="20"/>
              </w:rPr>
            </w:pPr>
          </w:p>
        </w:tc>
        <w:tc>
          <w:tcPr>
            <w:tcW w:w="370" w:type="dxa"/>
          </w:tcPr>
          <w:p w:rsidR="003748CC" w:rsidRDefault="003748CC">
            <w:pPr>
              <w:rPr>
                <w:sz w:val="20"/>
                <w:szCs w:val="20"/>
              </w:rPr>
            </w:pPr>
          </w:p>
        </w:tc>
        <w:tc>
          <w:tcPr>
            <w:tcW w:w="924" w:type="dxa"/>
          </w:tcPr>
          <w:p w:rsidR="003748CC" w:rsidRDefault="003748CC">
            <w:pPr>
              <w:rPr>
                <w:sz w:val="20"/>
                <w:szCs w:val="20"/>
              </w:rPr>
            </w:pPr>
          </w:p>
        </w:tc>
        <w:tc>
          <w:tcPr>
            <w:tcW w:w="370" w:type="dxa"/>
          </w:tcPr>
          <w:p w:rsidR="003748CC" w:rsidRDefault="003748CC">
            <w:pPr>
              <w:rPr>
                <w:sz w:val="20"/>
                <w:szCs w:val="20"/>
              </w:rPr>
            </w:pPr>
          </w:p>
        </w:tc>
        <w:tc>
          <w:tcPr>
            <w:tcW w:w="554" w:type="dxa"/>
          </w:tcPr>
          <w:p w:rsidR="003748CC" w:rsidRDefault="003748CC">
            <w:pPr>
              <w:rPr>
                <w:sz w:val="20"/>
                <w:szCs w:val="20"/>
              </w:rPr>
            </w:pPr>
          </w:p>
        </w:tc>
        <w:tc>
          <w:tcPr>
            <w:tcW w:w="924" w:type="dxa"/>
            <w:gridSpan w:val="2"/>
          </w:tcPr>
          <w:p w:rsidR="003748CC" w:rsidRDefault="003748CC">
            <w:pPr>
              <w:rPr>
                <w:sz w:val="20"/>
                <w:szCs w:val="20"/>
              </w:rPr>
            </w:pPr>
          </w:p>
        </w:tc>
        <w:tc>
          <w:tcPr>
            <w:tcW w:w="370" w:type="dxa"/>
          </w:tcPr>
          <w:p w:rsidR="003748CC" w:rsidRDefault="003748CC">
            <w:pPr>
              <w:rPr>
                <w:sz w:val="20"/>
                <w:szCs w:val="20"/>
              </w:rPr>
            </w:pPr>
          </w:p>
        </w:tc>
        <w:tc>
          <w:tcPr>
            <w:tcW w:w="1294" w:type="dxa"/>
            <w:gridSpan w:val="2"/>
          </w:tcPr>
          <w:p w:rsidR="003748CC" w:rsidRDefault="003748CC">
            <w:pPr>
              <w:rPr>
                <w:sz w:val="20"/>
                <w:szCs w:val="20"/>
              </w:rPr>
            </w:pPr>
          </w:p>
        </w:tc>
        <w:tc>
          <w:tcPr>
            <w:tcW w:w="2218" w:type="dxa"/>
          </w:tcPr>
          <w:p w:rsidR="003748CC" w:rsidRDefault="003748CC">
            <w:pPr>
              <w:rPr>
                <w:sz w:val="20"/>
                <w:szCs w:val="20"/>
              </w:rPr>
            </w:pPr>
          </w:p>
        </w:tc>
      </w:tr>
      <w:tr w:rsidR="003748CC" w:rsidTr="003748CC">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7</w:t>
            </w:r>
          </w:p>
        </w:tc>
        <w:tc>
          <w:tcPr>
            <w:tcW w:w="10718" w:type="dxa"/>
            <w:gridSpan w:val="15"/>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Заявитель:</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Собственник объекта адресации или лицо, обладающее иным вещным правом на объект адресации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164" w:type="dxa"/>
            <w:gridSpan w:val="1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Представитель собственника объекта адресации или лица, обладающего иным вещным правом на объект адресации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физическое лицо:</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имя (полностью):</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(при наличии):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вид:</w:t>
            </w: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серия: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58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выдачи:</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кем выдан:</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"___"______ ____г.</w:t>
            </w: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218"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80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881"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 xml:space="preserve">адрес электронной почты (при </w:t>
            </w:r>
            <w:r>
              <w:rPr>
                <w:color w:val="2D2D2D"/>
                <w:sz w:val="20"/>
                <w:szCs w:val="20"/>
              </w:rPr>
              <w:lastRenderedPageBreak/>
              <w:t>наличии):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881"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и реквизиты документа, подтверждающего полномочия представителя:</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юридическое лицо, в том числе орган государственной власти, иной государственный орган, орган местного самоуправления:</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полное наименование:</w:t>
            </w: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6653"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КПП (для российского юридического лица):</w:t>
            </w: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ИНН (для российского юридического лица):</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066"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729"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страна регистрации (инкорпорации) (для иностранного юридического лица):</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дата регистрации (для иностранного юридического лица):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номер регистрации (для иностранного юридического лица):</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"___"__________ ____ г.</w:t>
            </w: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почтовый адрес:</w:t>
            </w:r>
          </w:p>
        </w:tc>
        <w:tc>
          <w:tcPr>
            <w:tcW w:w="314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телефон для связи:</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адрес электронной почты (при наличии):</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142" w:type="dxa"/>
            <w:gridSpan w:val="6"/>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3511"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наименование и реквизиты документа, подтверждающего полномочия представителя:</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54"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3748CC" w:rsidRDefault="003748CC">
            <w:pPr>
              <w:rPr>
                <w:sz w:val="20"/>
                <w:szCs w:val="20"/>
              </w:rPr>
            </w:pPr>
          </w:p>
        </w:tc>
        <w:tc>
          <w:tcPr>
            <w:tcW w:w="370" w:type="dxa"/>
            <w:tcBorders>
              <w:top w:val="nil"/>
              <w:left w:val="single" w:sz="6" w:space="0" w:color="000000"/>
              <w:bottom w:val="single" w:sz="4" w:space="0" w:color="auto"/>
              <w:right w:val="single" w:sz="6" w:space="0" w:color="000000"/>
            </w:tcBorders>
            <w:tcMar>
              <w:top w:w="0" w:type="dxa"/>
              <w:left w:w="149" w:type="dxa"/>
              <w:bottom w:w="0" w:type="dxa"/>
              <w:right w:w="149" w:type="dxa"/>
            </w:tcMar>
            <w:hideMark/>
          </w:tcPr>
          <w:p w:rsidR="003748CC" w:rsidRDefault="003748CC">
            <w:pPr>
              <w:rPr>
                <w:sz w:val="20"/>
                <w:szCs w:val="20"/>
              </w:rPr>
            </w:pPr>
          </w:p>
        </w:tc>
        <w:tc>
          <w:tcPr>
            <w:tcW w:w="9794" w:type="dxa"/>
            <w:gridSpan w:val="13"/>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rPr>
          <w:trHeight w:val="410"/>
        </w:trPr>
        <w:tc>
          <w:tcPr>
            <w:tcW w:w="739"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8</w:t>
            </w: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Документы, прилагаемые к заявлению:</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Оригинал в количестве _____ экз., на_____л.</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Копия в количестве _____ экз., на_____л.</w:t>
            </w: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Оригинал в количестве _____ экз., на_____л.</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Копия в количестве _____ экз., на_____л.</w:t>
            </w: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single" w:sz="6" w:space="0" w:color="000000"/>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Оригинал в количестве _____ экз., на_____л.</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Копия в количестве _____ экз., на_____л.</w:t>
            </w:r>
          </w:p>
        </w:tc>
      </w:tr>
      <w:tr w:rsidR="003748CC" w:rsidTr="003748CC">
        <w:tc>
          <w:tcPr>
            <w:tcW w:w="739"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9</w:t>
            </w: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Примечание:</w:t>
            </w: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single" w:sz="6" w:space="0" w:color="000000"/>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hideMark/>
          </w:tcPr>
          <w:p w:rsidR="003748CC" w:rsidRDefault="003748CC">
            <w:pPr>
              <w:rPr>
                <w:sz w:val="20"/>
                <w:szCs w:val="20"/>
              </w:rPr>
            </w:pPr>
          </w:p>
        </w:tc>
      </w:tr>
      <w:tr w:rsidR="003748CC" w:rsidTr="003748CC">
        <w:trPr>
          <w:trHeight w:val="377"/>
        </w:trPr>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4" w:space="0" w:color="auto"/>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4" w:space="0" w:color="auto"/>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rPr>
          <w:trHeight w:val="393"/>
        </w:trPr>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rPr>
          <w:trHeight w:val="522"/>
        </w:trPr>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5359" w:type="dxa"/>
            <w:gridSpan w:val="8"/>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359" w:type="dxa"/>
            <w:gridSpan w:val="7"/>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2022B1">
        <w:trPr>
          <w:trHeight w:val="512"/>
        </w:trPr>
        <w:tc>
          <w:tcPr>
            <w:tcW w:w="739" w:type="dxa"/>
          </w:tcPr>
          <w:p w:rsidR="003748CC" w:rsidRDefault="003748CC">
            <w:pPr>
              <w:rPr>
                <w:sz w:val="20"/>
                <w:szCs w:val="20"/>
              </w:rPr>
            </w:pPr>
          </w:p>
        </w:tc>
        <w:tc>
          <w:tcPr>
            <w:tcW w:w="2402" w:type="dxa"/>
            <w:gridSpan w:val="3"/>
          </w:tcPr>
          <w:p w:rsidR="003748CC" w:rsidRDefault="003748CC">
            <w:pPr>
              <w:rPr>
                <w:sz w:val="20"/>
                <w:szCs w:val="20"/>
              </w:rPr>
            </w:pPr>
          </w:p>
        </w:tc>
        <w:tc>
          <w:tcPr>
            <w:tcW w:w="554" w:type="dxa"/>
          </w:tcPr>
          <w:p w:rsidR="003748CC" w:rsidRDefault="003748CC">
            <w:pPr>
              <w:rPr>
                <w:sz w:val="20"/>
                <w:szCs w:val="20"/>
              </w:rPr>
            </w:pPr>
          </w:p>
        </w:tc>
        <w:tc>
          <w:tcPr>
            <w:tcW w:w="3511" w:type="dxa"/>
            <w:gridSpan w:val="6"/>
          </w:tcPr>
          <w:p w:rsidR="003748CC" w:rsidRDefault="003748CC">
            <w:pPr>
              <w:rPr>
                <w:sz w:val="20"/>
                <w:szCs w:val="20"/>
              </w:rPr>
            </w:pPr>
          </w:p>
        </w:tc>
        <w:tc>
          <w:tcPr>
            <w:tcW w:w="370" w:type="dxa"/>
            <w:hideMark/>
          </w:tcPr>
          <w:p w:rsidR="003748CC" w:rsidRDefault="003748CC">
            <w:pPr>
              <w:rPr>
                <w:sz w:val="20"/>
                <w:szCs w:val="20"/>
              </w:rPr>
            </w:pPr>
          </w:p>
        </w:tc>
        <w:tc>
          <w:tcPr>
            <w:tcW w:w="1478" w:type="dxa"/>
            <w:gridSpan w:val="2"/>
            <w:hideMark/>
          </w:tcPr>
          <w:p w:rsidR="003748CC" w:rsidRDefault="003748CC">
            <w:pPr>
              <w:rPr>
                <w:sz w:val="20"/>
                <w:szCs w:val="20"/>
              </w:rPr>
            </w:pPr>
          </w:p>
        </w:tc>
        <w:tc>
          <w:tcPr>
            <w:tcW w:w="185" w:type="dxa"/>
            <w:hideMark/>
          </w:tcPr>
          <w:p w:rsidR="003748CC" w:rsidRDefault="003748CC">
            <w:pPr>
              <w:rPr>
                <w:sz w:val="20"/>
                <w:szCs w:val="20"/>
              </w:rPr>
            </w:pPr>
          </w:p>
        </w:tc>
        <w:tc>
          <w:tcPr>
            <w:tcW w:w="2218" w:type="dxa"/>
            <w:hideMark/>
          </w:tcPr>
          <w:p w:rsidR="003748CC" w:rsidRDefault="003748CC">
            <w:pPr>
              <w:rPr>
                <w:sz w:val="20"/>
                <w:szCs w:val="20"/>
              </w:rPr>
            </w:pPr>
          </w:p>
        </w:tc>
      </w:tr>
      <w:tr w:rsidR="003748CC" w:rsidTr="003748CC">
        <w:tc>
          <w:tcPr>
            <w:tcW w:w="7577"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Лист N_____</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Всего листов____</w:t>
            </w:r>
          </w:p>
        </w:tc>
      </w:tr>
      <w:tr w:rsidR="003748CC" w:rsidTr="003748C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10</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748CC" w:rsidTr="003748C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11</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color w:val="2D2D2D"/>
                <w:sz w:val="20"/>
                <w:szCs w:val="20"/>
              </w:rPr>
              <w:t>Настоящим также подтверждаю, что:</w:t>
            </w:r>
            <w:r>
              <w:rPr>
                <w:color w:val="2D2D2D"/>
                <w:sz w:val="20"/>
                <w:szCs w:val="20"/>
              </w:rPr>
              <w:br/>
            </w:r>
            <w:r>
              <w:rPr>
                <w:color w:val="2D2D2D"/>
                <w:sz w:val="20"/>
                <w:szCs w:val="20"/>
              </w:rPr>
              <w:br/>
              <w:t>сведения, указанные в настоящем заявлении, на дату представления заявления достоверны; </w:t>
            </w:r>
            <w:r>
              <w:rPr>
                <w:color w:val="2D2D2D"/>
                <w:sz w:val="20"/>
                <w:szCs w:val="20"/>
              </w:rPr>
              <w:br/>
            </w:r>
            <w:r>
              <w:rPr>
                <w:color w:val="2D2D2D"/>
                <w:sz w:val="20"/>
                <w:szCs w:val="20"/>
              </w:rPr>
              <w:b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748CC" w:rsidTr="003748C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12</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Подпись</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Дата</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554" w:type="dxa"/>
            <w:tcBorders>
              <w:top w:val="single" w:sz="6" w:space="0" w:color="000000"/>
              <w:left w:val="nil"/>
              <w:bottom w:val="nil"/>
              <w:right w:val="nil"/>
            </w:tcBorders>
            <w:tcMar>
              <w:top w:w="0" w:type="dxa"/>
              <w:left w:w="149" w:type="dxa"/>
              <w:bottom w:w="0" w:type="dxa"/>
              <w:right w:w="149" w:type="dxa"/>
            </w:tcMar>
            <w:hideMark/>
          </w:tcPr>
          <w:p w:rsidR="003748CC" w:rsidRDefault="003748CC">
            <w:pPr>
              <w:rPr>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"___"__________ ____ г.</w:t>
            </w:r>
          </w:p>
        </w:tc>
      </w:tr>
      <w:tr w:rsidR="003748CC" w:rsidTr="003748C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2402" w:type="dxa"/>
            <w:gridSpan w:val="3"/>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(подпись)</w:t>
            </w:r>
          </w:p>
        </w:tc>
        <w:tc>
          <w:tcPr>
            <w:tcW w:w="554" w:type="dxa"/>
            <w:tcBorders>
              <w:top w:val="nil"/>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3511" w:type="dxa"/>
            <w:gridSpan w:val="6"/>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jc w:val="center"/>
              <w:textAlignment w:val="baseline"/>
              <w:rPr>
                <w:color w:val="2D2D2D"/>
                <w:sz w:val="20"/>
                <w:szCs w:val="20"/>
              </w:rPr>
            </w:pPr>
            <w:r>
              <w:rPr>
                <w:color w:val="2D2D2D"/>
                <w:sz w:val="20"/>
                <w:szCs w:val="20"/>
              </w:rPr>
              <w:t>(инициалы, фамилия)</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13</w:t>
            </w: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pStyle w:val="formattext"/>
              <w:spacing w:before="0" w:beforeAutospacing="0" w:after="0" w:afterAutospacing="0"/>
              <w:textAlignment w:val="baseline"/>
              <w:rPr>
                <w:color w:val="2D2D2D"/>
                <w:sz w:val="20"/>
                <w:szCs w:val="20"/>
              </w:rPr>
            </w:pPr>
            <w:r>
              <w:rPr>
                <w:b/>
                <w:bCs/>
                <w:color w:val="2D2D2D"/>
                <w:sz w:val="20"/>
                <w:szCs w:val="20"/>
              </w:rPr>
              <w:t>Отметка специалиста, принявшего заявление и приложенные к нему документы:</w:t>
            </w: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6468" w:type="dxa"/>
            <w:gridSpan w:val="10"/>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1848"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3748CC" w:rsidRDefault="003748CC">
            <w:pPr>
              <w:rPr>
                <w:sz w:val="20"/>
                <w:szCs w:val="20"/>
              </w:rPr>
            </w:pPr>
          </w:p>
        </w:tc>
        <w:tc>
          <w:tcPr>
            <w:tcW w:w="2402" w:type="dxa"/>
            <w:gridSpan w:val="2"/>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r w:rsidR="003748CC" w:rsidTr="003748C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748CC" w:rsidRDefault="003748CC">
            <w:pPr>
              <w:rPr>
                <w:sz w:val="20"/>
                <w:szCs w:val="20"/>
              </w:rPr>
            </w:pPr>
          </w:p>
        </w:tc>
      </w:tr>
    </w:tbl>
    <w:p w:rsidR="003748CC" w:rsidRPr="002022B1" w:rsidRDefault="003748CC" w:rsidP="002022B1">
      <w:pPr>
        <w:pStyle w:val="aa"/>
        <w:rPr>
          <w:sz w:val="18"/>
          <w:szCs w:val="18"/>
        </w:rPr>
      </w:pPr>
      <w:r>
        <w:rPr>
          <w:rFonts w:ascii="Arial" w:hAnsi="Arial" w:cs="Arial"/>
          <w:sz w:val="20"/>
          <w:szCs w:val="20"/>
        </w:rPr>
        <w:br/>
      </w:r>
      <w:r w:rsidRPr="002022B1">
        <w:rPr>
          <w:sz w:val="18"/>
          <w:szCs w:val="18"/>
          <w:u w:val="single"/>
        </w:rPr>
        <w:t>Примечание.</w:t>
      </w:r>
      <w:r w:rsidRPr="002022B1">
        <w:rPr>
          <w:sz w:val="18"/>
          <w:szCs w:val="18"/>
          <w:u w:val="single"/>
        </w:rPr>
        <w:br/>
      </w:r>
      <w:r w:rsidRPr="002022B1">
        <w:rPr>
          <w:sz w:val="18"/>
          <w:szCs w:val="1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sidRPr="002022B1">
        <w:rPr>
          <w:sz w:val="18"/>
          <w:szCs w:val="18"/>
        </w:rPr>
        <w:b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r w:rsidRPr="002022B1">
        <w:rPr>
          <w:sz w:val="18"/>
          <w:szCs w:val="18"/>
        </w:rPr>
        <w:b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3748CC" w:rsidRDefault="003748CC" w:rsidP="003748CC">
      <w:pPr>
        <w:pStyle w:val="formattext"/>
        <w:shd w:val="clear" w:color="auto" w:fill="FFFFFF"/>
        <w:spacing w:before="0" w:beforeAutospacing="0" w:after="0" w:afterAutospacing="0"/>
        <w:textAlignment w:val="baseline"/>
        <w:rPr>
          <w:color w:val="2D2D2D"/>
          <w:spacing w:val="2"/>
          <w:sz w:val="16"/>
          <w:szCs w:val="16"/>
        </w:rPr>
      </w:pPr>
    </w:p>
    <w:p w:rsidR="0020271B" w:rsidRPr="002022B1" w:rsidRDefault="0020271B" w:rsidP="0020271B">
      <w:pPr>
        <w:pStyle w:val="aa"/>
        <w:jc w:val="right"/>
        <w:rPr>
          <w:sz w:val="20"/>
          <w:szCs w:val="20"/>
        </w:rPr>
      </w:pPr>
      <w:r w:rsidRPr="002022B1">
        <w:rPr>
          <w:sz w:val="20"/>
          <w:szCs w:val="20"/>
        </w:rPr>
        <w:lastRenderedPageBreak/>
        <w:t>Приложение 2</w:t>
      </w:r>
    </w:p>
    <w:p w:rsidR="0020271B" w:rsidRPr="002022B1" w:rsidRDefault="0020271B" w:rsidP="0020271B">
      <w:pPr>
        <w:pStyle w:val="aa"/>
        <w:jc w:val="right"/>
        <w:rPr>
          <w:bCs/>
          <w:spacing w:val="4"/>
          <w:sz w:val="20"/>
          <w:szCs w:val="20"/>
        </w:rPr>
      </w:pPr>
      <w:r w:rsidRPr="002022B1">
        <w:rPr>
          <w:bCs/>
          <w:spacing w:val="4"/>
          <w:sz w:val="20"/>
          <w:szCs w:val="20"/>
        </w:rPr>
        <w:t xml:space="preserve">к Административному регламенту </w:t>
      </w:r>
    </w:p>
    <w:p w:rsidR="0020271B" w:rsidRPr="002022B1" w:rsidRDefault="0020271B" w:rsidP="0020271B">
      <w:pPr>
        <w:pStyle w:val="aa"/>
        <w:jc w:val="right"/>
        <w:rPr>
          <w:bCs/>
          <w:sz w:val="20"/>
          <w:szCs w:val="20"/>
        </w:rPr>
      </w:pPr>
      <w:r w:rsidRPr="002022B1">
        <w:rPr>
          <w:bCs/>
          <w:spacing w:val="4"/>
          <w:sz w:val="20"/>
          <w:szCs w:val="20"/>
        </w:rPr>
        <w:t xml:space="preserve">           по </w:t>
      </w:r>
      <w:r w:rsidRPr="002022B1">
        <w:rPr>
          <w:bCs/>
          <w:sz w:val="20"/>
          <w:szCs w:val="20"/>
        </w:rPr>
        <w:t xml:space="preserve">предоставлению    муниципальной услуги </w:t>
      </w:r>
    </w:p>
    <w:p w:rsidR="0020271B" w:rsidRPr="002022B1" w:rsidRDefault="0020271B" w:rsidP="0020271B">
      <w:pPr>
        <w:pStyle w:val="aa"/>
        <w:jc w:val="right"/>
        <w:rPr>
          <w:sz w:val="20"/>
          <w:szCs w:val="20"/>
          <w:shd w:val="clear" w:color="auto" w:fill="FFFFFF"/>
        </w:rPr>
      </w:pPr>
      <w:r w:rsidRPr="002022B1">
        <w:rPr>
          <w:bCs/>
          <w:sz w:val="20"/>
          <w:szCs w:val="20"/>
        </w:rPr>
        <w:t xml:space="preserve">««Присвоение </w:t>
      </w:r>
      <w:r w:rsidRPr="002022B1">
        <w:rPr>
          <w:sz w:val="20"/>
          <w:szCs w:val="20"/>
          <w:shd w:val="clear" w:color="auto" w:fill="FFFFFF"/>
        </w:rPr>
        <w:t xml:space="preserve">объекту адресации адреса                                    </w:t>
      </w:r>
    </w:p>
    <w:p w:rsidR="0020271B" w:rsidRPr="002022B1" w:rsidRDefault="0020271B" w:rsidP="0020271B">
      <w:pPr>
        <w:pStyle w:val="aa"/>
        <w:jc w:val="right"/>
        <w:rPr>
          <w:sz w:val="20"/>
          <w:szCs w:val="20"/>
          <w:shd w:val="clear" w:color="auto" w:fill="FFFFFF"/>
        </w:rPr>
      </w:pPr>
      <w:r w:rsidRPr="002022B1">
        <w:rPr>
          <w:sz w:val="20"/>
          <w:szCs w:val="20"/>
          <w:shd w:val="clear" w:color="auto" w:fill="FFFFFF"/>
        </w:rPr>
        <w:t>или  об аннулировании его адреса</w:t>
      </w:r>
    </w:p>
    <w:p w:rsidR="0020271B" w:rsidRPr="002022B1" w:rsidRDefault="0020271B" w:rsidP="0020271B">
      <w:pPr>
        <w:pStyle w:val="aa"/>
        <w:jc w:val="right"/>
        <w:rPr>
          <w:sz w:val="20"/>
          <w:szCs w:val="20"/>
        </w:rPr>
      </w:pPr>
      <w:r w:rsidRPr="002022B1">
        <w:rPr>
          <w:sz w:val="20"/>
          <w:szCs w:val="20"/>
        </w:rPr>
        <w:t xml:space="preserve"> на территории сельского поселения                </w:t>
      </w:r>
    </w:p>
    <w:p w:rsidR="0020271B" w:rsidRPr="002022B1" w:rsidRDefault="0020271B" w:rsidP="0020271B">
      <w:pPr>
        <w:pStyle w:val="aa"/>
        <w:jc w:val="right"/>
        <w:rPr>
          <w:sz w:val="20"/>
          <w:szCs w:val="20"/>
        </w:rPr>
      </w:pPr>
      <w:r w:rsidRPr="002022B1">
        <w:rPr>
          <w:sz w:val="20"/>
          <w:szCs w:val="20"/>
        </w:rPr>
        <w:t xml:space="preserve">Каверинский сельсовет </w:t>
      </w:r>
    </w:p>
    <w:p w:rsidR="0020271B" w:rsidRPr="002022B1" w:rsidRDefault="0020271B" w:rsidP="0020271B">
      <w:pPr>
        <w:pStyle w:val="aa"/>
        <w:jc w:val="right"/>
        <w:rPr>
          <w:sz w:val="20"/>
          <w:szCs w:val="20"/>
        </w:rPr>
      </w:pPr>
      <w:r w:rsidRPr="002022B1">
        <w:rPr>
          <w:sz w:val="20"/>
          <w:szCs w:val="20"/>
        </w:rPr>
        <w:t xml:space="preserve">Добринского муниципального района                     </w:t>
      </w:r>
    </w:p>
    <w:p w:rsidR="0020271B" w:rsidRPr="002022B1" w:rsidRDefault="0020271B" w:rsidP="0020271B">
      <w:pPr>
        <w:pStyle w:val="aa"/>
        <w:jc w:val="right"/>
        <w:rPr>
          <w:bCs/>
          <w:sz w:val="20"/>
          <w:szCs w:val="20"/>
        </w:rPr>
      </w:pPr>
      <w:r w:rsidRPr="002022B1">
        <w:rPr>
          <w:sz w:val="20"/>
          <w:szCs w:val="20"/>
        </w:rPr>
        <w:t xml:space="preserve">  Липецкой области»</w:t>
      </w:r>
      <w:r w:rsidRPr="002022B1">
        <w:rPr>
          <w:bCs/>
          <w:sz w:val="20"/>
          <w:szCs w:val="20"/>
        </w:rPr>
        <w:t>»</w:t>
      </w:r>
    </w:p>
    <w:p w:rsidR="003748CC" w:rsidRPr="0020271B" w:rsidRDefault="003748CC" w:rsidP="0020271B">
      <w:pPr>
        <w:jc w:val="center"/>
        <w:rPr>
          <w:rFonts w:ascii="Times New Roman" w:hAnsi="Times New Roman" w:cs="Times New Roman"/>
          <w:color w:val="2D2D2D"/>
          <w:spacing w:val="2"/>
          <w:sz w:val="16"/>
          <w:szCs w:val="16"/>
        </w:rPr>
      </w:pPr>
    </w:p>
    <w:tbl>
      <w:tblPr>
        <w:tblW w:w="0" w:type="auto"/>
        <w:tblCellMar>
          <w:left w:w="0" w:type="dxa"/>
          <w:right w:w="0" w:type="dxa"/>
        </w:tblCellMar>
        <w:tblLook w:val="04A0" w:firstRow="1" w:lastRow="0" w:firstColumn="1" w:lastColumn="0" w:noHBand="0" w:noVBand="1"/>
      </w:tblPr>
      <w:tblGrid>
        <w:gridCol w:w="4973"/>
        <w:gridCol w:w="4382"/>
      </w:tblGrid>
      <w:tr w:rsidR="003748CC" w:rsidRPr="0020271B" w:rsidTr="003748CC">
        <w:trPr>
          <w:trHeight w:val="15"/>
        </w:trPr>
        <w:tc>
          <w:tcPr>
            <w:tcW w:w="4973" w:type="dxa"/>
            <w:hideMark/>
          </w:tcPr>
          <w:p w:rsidR="003748CC" w:rsidRPr="0020271B" w:rsidRDefault="003748CC" w:rsidP="0020271B">
            <w:pPr>
              <w:jc w:val="center"/>
              <w:rPr>
                <w:rFonts w:ascii="Times New Roman" w:hAnsi="Times New Roman" w:cs="Times New Roman"/>
                <w:sz w:val="20"/>
                <w:szCs w:val="20"/>
              </w:rPr>
            </w:pPr>
          </w:p>
        </w:tc>
        <w:tc>
          <w:tcPr>
            <w:tcW w:w="4382" w:type="dxa"/>
            <w:hideMark/>
          </w:tcPr>
          <w:p w:rsidR="003748CC" w:rsidRPr="0020271B" w:rsidRDefault="003748CC" w:rsidP="0020271B">
            <w:pPr>
              <w:jc w:val="center"/>
              <w:rPr>
                <w:rFonts w:ascii="Times New Roman" w:hAnsi="Times New Roman" w:cs="Times New Roman"/>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single" w:sz="6" w:space="0" w:color="000000"/>
              <w:left w:val="nil"/>
              <w:bottom w:val="single" w:sz="6" w:space="0" w:color="000000"/>
              <w:right w:val="nil"/>
            </w:tcBorders>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single" w:sz="6" w:space="0" w:color="000000"/>
              <w:left w:val="nil"/>
              <w:bottom w:val="nil"/>
              <w:right w:val="nil"/>
            </w:tcBorders>
            <w:tcMar>
              <w:top w:w="0" w:type="dxa"/>
              <w:left w:w="149" w:type="dxa"/>
              <w:bottom w:w="0" w:type="dxa"/>
              <w:right w:w="149" w:type="dxa"/>
            </w:tcMar>
            <w:hideMark/>
          </w:tcPr>
          <w:p w:rsidR="003748CC" w:rsidRPr="002022B1" w:rsidRDefault="003748CC" w:rsidP="002022B1">
            <w:pPr>
              <w:pStyle w:val="aa"/>
              <w:jc w:val="center"/>
              <w:rPr>
                <w:sz w:val="20"/>
                <w:szCs w:val="20"/>
              </w:rPr>
            </w:pPr>
            <w:r w:rsidRPr="002022B1">
              <w:rPr>
                <w:sz w:val="20"/>
                <w:szCs w:val="20"/>
              </w:rPr>
              <w:t>(Ф.И.О., адрес заявителя (представителя) заявителя)</w:t>
            </w: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nil"/>
              <w:left w:val="nil"/>
              <w:bottom w:val="single" w:sz="6" w:space="0" w:color="000000"/>
              <w:right w:val="nil"/>
            </w:tcBorders>
            <w:tcMar>
              <w:top w:w="0" w:type="dxa"/>
              <w:left w:w="149" w:type="dxa"/>
              <w:bottom w:w="0" w:type="dxa"/>
              <w:right w:w="149" w:type="dxa"/>
            </w:tcMar>
            <w:hideMark/>
          </w:tcPr>
          <w:p w:rsidR="003748CC" w:rsidRPr="002022B1" w:rsidRDefault="003748CC" w:rsidP="002022B1">
            <w:pPr>
              <w:pStyle w:val="aa"/>
              <w:jc w:val="center"/>
              <w:rPr>
                <w:sz w:val="20"/>
                <w:szCs w:val="20"/>
              </w:rPr>
            </w:pPr>
          </w:p>
        </w:tc>
      </w:tr>
      <w:tr w:rsidR="003748CC" w:rsidRPr="0020271B" w:rsidTr="003748CC">
        <w:tc>
          <w:tcPr>
            <w:tcW w:w="4973" w:type="dxa"/>
            <w:tcMar>
              <w:top w:w="0" w:type="dxa"/>
              <w:left w:w="149" w:type="dxa"/>
              <w:bottom w:w="0" w:type="dxa"/>
              <w:right w:w="149" w:type="dxa"/>
            </w:tcMar>
            <w:hideMark/>
          </w:tcPr>
          <w:p w:rsidR="003748CC" w:rsidRPr="0020271B" w:rsidRDefault="003748CC" w:rsidP="0020271B">
            <w:pPr>
              <w:jc w:val="center"/>
              <w:rPr>
                <w:rFonts w:ascii="Times New Roman" w:hAnsi="Times New Roman" w:cs="Times New Roman"/>
                <w:sz w:val="20"/>
                <w:szCs w:val="20"/>
              </w:rPr>
            </w:pPr>
          </w:p>
        </w:tc>
        <w:tc>
          <w:tcPr>
            <w:tcW w:w="4382" w:type="dxa"/>
            <w:tcBorders>
              <w:top w:val="single" w:sz="6" w:space="0" w:color="000000"/>
              <w:left w:val="nil"/>
              <w:bottom w:val="nil"/>
              <w:right w:val="nil"/>
            </w:tcBorders>
            <w:tcMar>
              <w:top w:w="0" w:type="dxa"/>
              <w:left w:w="149" w:type="dxa"/>
              <w:bottom w:w="0" w:type="dxa"/>
              <w:right w:w="149" w:type="dxa"/>
            </w:tcMar>
            <w:hideMark/>
          </w:tcPr>
          <w:p w:rsidR="003748CC" w:rsidRPr="002022B1" w:rsidRDefault="003748CC" w:rsidP="002022B1">
            <w:pPr>
              <w:pStyle w:val="aa"/>
              <w:jc w:val="center"/>
              <w:rPr>
                <w:sz w:val="20"/>
                <w:szCs w:val="20"/>
              </w:rPr>
            </w:pPr>
            <w:r w:rsidRPr="002022B1">
              <w:rPr>
                <w:sz w:val="20"/>
                <w:szCs w:val="20"/>
              </w:rPr>
              <w:t>(регистрационный номер заявления о присвоении объекту адресации адреса или аннулировании его адреса)</w:t>
            </w:r>
          </w:p>
        </w:tc>
      </w:tr>
    </w:tbl>
    <w:p w:rsidR="002022B1" w:rsidRDefault="002022B1" w:rsidP="0020271B">
      <w:pPr>
        <w:pStyle w:val="aa"/>
        <w:jc w:val="center"/>
        <w:rPr>
          <w:b/>
        </w:rPr>
      </w:pPr>
    </w:p>
    <w:p w:rsidR="003748CC" w:rsidRPr="002022B1" w:rsidRDefault="003748CC" w:rsidP="002022B1">
      <w:pPr>
        <w:pStyle w:val="aa"/>
        <w:jc w:val="center"/>
        <w:rPr>
          <w:b/>
        </w:rPr>
      </w:pPr>
      <w:r w:rsidRPr="002022B1">
        <w:rPr>
          <w:b/>
        </w:rPr>
        <w:t>Решение</w:t>
      </w:r>
    </w:p>
    <w:p w:rsidR="003748CC" w:rsidRPr="002022B1" w:rsidRDefault="003748CC" w:rsidP="002022B1">
      <w:pPr>
        <w:pStyle w:val="aa"/>
        <w:jc w:val="center"/>
        <w:rPr>
          <w:b/>
        </w:rPr>
      </w:pPr>
      <w:r w:rsidRPr="002022B1">
        <w:rPr>
          <w:b/>
        </w:rPr>
        <w:t>об отказе в присвоении объекту адресации адреса</w:t>
      </w:r>
    </w:p>
    <w:p w:rsidR="003748CC" w:rsidRPr="002022B1" w:rsidRDefault="003748CC" w:rsidP="002022B1">
      <w:pPr>
        <w:pStyle w:val="aa"/>
        <w:jc w:val="center"/>
        <w:rPr>
          <w:b/>
        </w:rPr>
      </w:pPr>
      <w:r w:rsidRPr="002022B1">
        <w:rPr>
          <w:b/>
        </w:rPr>
        <w:t>или аннулировании его адреса</w:t>
      </w:r>
    </w:p>
    <w:p w:rsidR="0020271B" w:rsidRDefault="003748CC" w:rsidP="003748CC">
      <w:pPr>
        <w:rPr>
          <w:rFonts w:ascii="Times New Roman" w:hAnsi="Times New Roman" w:cs="Times New Roman"/>
          <w:color w:val="2D2D2D"/>
          <w:spacing w:val="2"/>
          <w:sz w:val="21"/>
          <w:szCs w:val="21"/>
        </w:rPr>
      </w:pPr>
      <w:r w:rsidRPr="0020271B">
        <w:rPr>
          <w:rFonts w:ascii="Times New Roman" w:hAnsi="Times New Roman" w:cs="Times New Roman"/>
          <w:color w:val="2D2D2D"/>
          <w:spacing w:val="2"/>
          <w:sz w:val="21"/>
          <w:szCs w:val="21"/>
        </w:rPr>
        <w:t xml:space="preserve">                                                                                                      </w:t>
      </w:r>
    </w:p>
    <w:p w:rsidR="003748CC" w:rsidRPr="0020271B" w:rsidRDefault="003748CC" w:rsidP="0020271B">
      <w:pPr>
        <w:jc w:val="right"/>
        <w:rPr>
          <w:rFonts w:ascii="Times New Roman" w:hAnsi="Times New Roman" w:cs="Times New Roman"/>
          <w:color w:val="2D2D2D"/>
          <w:spacing w:val="2"/>
          <w:sz w:val="24"/>
          <w:szCs w:val="24"/>
        </w:rPr>
      </w:pPr>
      <w:r w:rsidRPr="0020271B">
        <w:rPr>
          <w:rFonts w:ascii="Times New Roman" w:hAnsi="Times New Roman" w:cs="Times New Roman"/>
          <w:color w:val="2D2D2D"/>
          <w:spacing w:val="2"/>
          <w:sz w:val="21"/>
          <w:szCs w:val="21"/>
        </w:rPr>
        <w:t xml:space="preserve"> </w:t>
      </w:r>
      <w:r w:rsidRPr="0020271B">
        <w:rPr>
          <w:rFonts w:ascii="Times New Roman" w:hAnsi="Times New Roman" w:cs="Times New Roman"/>
          <w:color w:val="2D2D2D"/>
          <w:spacing w:val="2"/>
        </w:rPr>
        <w:t>от____________ N _________</w:t>
      </w:r>
    </w:p>
    <w:p w:rsidR="003748CC" w:rsidRPr="0020271B" w:rsidRDefault="003748CC" w:rsidP="003748CC">
      <w:pPr>
        <w:rPr>
          <w:rFonts w:ascii="Times New Roman" w:hAnsi="Times New Roman" w:cs="Times New Roman"/>
          <w:color w:val="2D2D2D"/>
          <w:spacing w:val="2"/>
          <w:sz w:val="21"/>
          <w:szCs w:val="21"/>
        </w:rPr>
      </w:pPr>
    </w:p>
    <w:tbl>
      <w:tblPr>
        <w:tblW w:w="0" w:type="auto"/>
        <w:tblCellMar>
          <w:left w:w="0" w:type="dxa"/>
          <w:right w:w="0" w:type="dxa"/>
        </w:tblCellMar>
        <w:tblLook w:val="04A0" w:firstRow="1" w:lastRow="0" w:firstColumn="1" w:lastColumn="0" w:noHBand="0" w:noVBand="1"/>
      </w:tblPr>
      <w:tblGrid>
        <w:gridCol w:w="1385"/>
        <w:gridCol w:w="474"/>
        <w:gridCol w:w="434"/>
        <w:gridCol w:w="146"/>
        <w:gridCol w:w="2925"/>
        <w:gridCol w:w="493"/>
        <w:gridCol w:w="2994"/>
        <w:gridCol w:w="504"/>
      </w:tblGrid>
      <w:tr w:rsidR="003748CC" w:rsidRPr="0020271B" w:rsidTr="003748CC">
        <w:trPr>
          <w:trHeight w:val="15"/>
        </w:trPr>
        <w:tc>
          <w:tcPr>
            <w:tcW w:w="1385" w:type="dxa"/>
            <w:hideMark/>
          </w:tcPr>
          <w:p w:rsidR="003748CC" w:rsidRPr="0020271B" w:rsidRDefault="003748CC" w:rsidP="0020271B">
            <w:pPr>
              <w:pStyle w:val="aa"/>
            </w:pPr>
          </w:p>
        </w:tc>
        <w:tc>
          <w:tcPr>
            <w:tcW w:w="474" w:type="dxa"/>
            <w:hideMark/>
          </w:tcPr>
          <w:p w:rsidR="003748CC" w:rsidRPr="0020271B" w:rsidRDefault="003748CC" w:rsidP="0020271B">
            <w:pPr>
              <w:pStyle w:val="aa"/>
            </w:pPr>
          </w:p>
        </w:tc>
        <w:tc>
          <w:tcPr>
            <w:tcW w:w="434" w:type="dxa"/>
            <w:hideMark/>
          </w:tcPr>
          <w:p w:rsidR="003748CC" w:rsidRPr="0020271B" w:rsidRDefault="003748CC" w:rsidP="0020271B">
            <w:pPr>
              <w:pStyle w:val="aa"/>
            </w:pPr>
          </w:p>
        </w:tc>
        <w:tc>
          <w:tcPr>
            <w:tcW w:w="146" w:type="dxa"/>
            <w:hideMark/>
          </w:tcPr>
          <w:p w:rsidR="003748CC" w:rsidRPr="0020271B" w:rsidRDefault="003748CC" w:rsidP="0020271B">
            <w:pPr>
              <w:pStyle w:val="aa"/>
            </w:pPr>
          </w:p>
        </w:tc>
        <w:tc>
          <w:tcPr>
            <w:tcW w:w="6412" w:type="dxa"/>
            <w:gridSpan w:val="3"/>
            <w:hideMark/>
          </w:tcPr>
          <w:p w:rsidR="003748CC" w:rsidRPr="0020271B" w:rsidRDefault="003748CC" w:rsidP="0020271B">
            <w:pPr>
              <w:pStyle w:val="aa"/>
            </w:pPr>
          </w:p>
        </w:tc>
        <w:tc>
          <w:tcPr>
            <w:tcW w:w="504" w:type="dxa"/>
            <w:hideMark/>
          </w:tcPr>
          <w:p w:rsidR="003748CC" w:rsidRPr="0020271B" w:rsidRDefault="003748CC" w:rsidP="0020271B">
            <w:pPr>
              <w:pStyle w:val="aa"/>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c>
      </w:tr>
      <w:tr w:rsidR="003748CC" w:rsidRPr="0020271B" w:rsidTr="003748CC">
        <w:tc>
          <w:tcPr>
            <w:tcW w:w="1859" w:type="dxa"/>
            <w:gridSpan w:val="2"/>
            <w:tcMar>
              <w:top w:w="0" w:type="dxa"/>
              <w:left w:w="149" w:type="dxa"/>
              <w:bottom w:w="0" w:type="dxa"/>
              <w:right w:w="149" w:type="dxa"/>
            </w:tcMar>
            <w:hideMark/>
          </w:tcPr>
          <w:p w:rsidR="003748CC" w:rsidRPr="0020271B" w:rsidRDefault="003748CC" w:rsidP="0020271B">
            <w:pPr>
              <w:pStyle w:val="aa"/>
              <w:rPr>
                <w:color w:val="2D2D2D"/>
              </w:rPr>
            </w:pPr>
            <w:r w:rsidRPr="0020271B">
              <w:rPr>
                <w:color w:val="2D2D2D"/>
              </w:rPr>
              <w:t>сообщает, что</w:t>
            </w:r>
          </w:p>
        </w:tc>
        <w:tc>
          <w:tcPr>
            <w:tcW w:w="6992" w:type="dxa"/>
            <w:gridSpan w:val="5"/>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rPr>
                <w:color w:val="2D2D2D"/>
                <w:sz w:val="21"/>
                <w:szCs w:val="21"/>
              </w:rPr>
            </w:pPr>
            <w:r w:rsidRPr="0020271B">
              <w:rPr>
                <w:color w:val="2D2D2D"/>
                <w:sz w:val="21"/>
                <w:szCs w:val="21"/>
              </w:rPr>
              <w:t>,</w:t>
            </w:r>
          </w:p>
        </w:tc>
      </w:tr>
      <w:tr w:rsidR="003748CC" w:rsidRPr="0020271B" w:rsidTr="003748CC">
        <w:tc>
          <w:tcPr>
            <w:tcW w:w="1859" w:type="dxa"/>
            <w:gridSpan w:val="2"/>
            <w:tcMar>
              <w:top w:w="0" w:type="dxa"/>
              <w:left w:w="149" w:type="dxa"/>
              <w:bottom w:w="0" w:type="dxa"/>
              <w:right w:w="149" w:type="dxa"/>
            </w:tcMar>
            <w:hideMark/>
          </w:tcPr>
          <w:p w:rsidR="003748CC" w:rsidRPr="0020271B" w:rsidRDefault="003748CC" w:rsidP="0020271B">
            <w:pPr>
              <w:pStyle w:val="aa"/>
            </w:pPr>
          </w:p>
        </w:tc>
        <w:tc>
          <w:tcPr>
            <w:tcW w:w="6992" w:type="dxa"/>
            <w:gridSpan w:val="5"/>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color w:val="2D2D2D"/>
                <w:sz w:val="16"/>
                <w:szCs w:val="16"/>
              </w:rPr>
            </w:pPr>
            <w:r w:rsidRPr="0020271B">
              <w:rPr>
                <w:color w:val="2D2D2D"/>
                <w:sz w:val="16"/>
                <w:szCs w:val="16"/>
              </w:rPr>
              <w:t>(Ф.И.О. заявителя в дательном падеже, наименование, номер и дата выдачи документа,</w:t>
            </w:r>
          </w:p>
          <w:p w:rsidR="003748CC" w:rsidRPr="0020271B" w:rsidRDefault="003748CC" w:rsidP="0020271B">
            <w:pPr>
              <w:pStyle w:val="aa"/>
              <w:jc w:val="center"/>
              <w:rPr>
                <w:color w:val="2D2D2D"/>
                <w:sz w:val="16"/>
                <w:szCs w:val="16"/>
              </w:rPr>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color w:val="2D2D2D"/>
                <w:sz w:val="16"/>
                <w:szCs w:val="16"/>
              </w:rPr>
            </w:pPr>
            <w:r w:rsidRPr="0020271B">
              <w:rPr>
                <w:color w:val="2D2D2D"/>
                <w:sz w:val="16"/>
                <w:szCs w:val="16"/>
              </w:rPr>
              <w:t>подтверждающего личность, почтовый адрес - для физического лица; полное наименование, ИНН, КПП</w:t>
            </w:r>
          </w:p>
          <w:p w:rsidR="003748CC" w:rsidRPr="0020271B" w:rsidRDefault="003748CC" w:rsidP="0020271B">
            <w:pPr>
              <w:pStyle w:val="aa"/>
              <w:jc w:val="center"/>
              <w:rPr>
                <w:color w:val="2D2D2D"/>
                <w:sz w:val="16"/>
                <w:szCs w:val="16"/>
              </w:rPr>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(для российского юридического лица), страна, дата и номер регистрации (для иностранного юридического лица),</w:t>
            </w:r>
          </w:p>
        </w:tc>
      </w:tr>
      <w:tr w:rsidR="003748CC" w:rsidRPr="0020271B" w:rsidTr="003748CC">
        <w:tc>
          <w:tcPr>
            <w:tcW w:w="8851" w:type="dxa"/>
            <w:gridSpan w:val="7"/>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rPr>
                <w:color w:val="2D2D2D"/>
                <w:sz w:val="21"/>
                <w:szCs w:val="21"/>
              </w:rPr>
            </w:pPr>
            <w:r w:rsidRPr="0020271B">
              <w:rPr>
                <w:color w:val="2D2D2D"/>
                <w:sz w:val="21"/>
                <w:szCs w:val="21"/>
              </w:rPr>
              <w:t>,</w:t>
            </w:r>
          </w:p>
        </w:tc>
      </w:tr>
      <w:tr w:rsidR="003748CC" w:rsidRPr="0020271B" w:rsidTr="0020271B">
        <w:trPr>
          <w:trHeight w:val="542"/>
        </w:trPr>
        <w:tc>
          <w:tcPr>
            <w:tcW w:w="8851" w:type="dxa"/>
            <w:gridSpan w:val="7"/>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почтовый адрес - для юридического лица)</w:t>
            </w:r>
          </w:p>
        </w:tc>
        <w:tc>
          <w:tcPr>
            <w:tcW w:w="504" w:type="dxa"/>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20271B">
        <w:trPr>
          <w:trHeight w:val="805"/>
        </w:trPr>
        <w:tc>
          <w:tcPr>
            <w:tcW w:w="9355" w:type="dxa"/>
            <w:gridSpan w:val="8"/>
            <w:tcMar>
              <w:top w:w="0" w:type="dxa"/>
              <w:left w:w="149" w:type="dxa"/>
              <w:bottom w:w="0" w:type="dxa"/>
              <w:right w:w="149" w:type="dxa"/>
            </w:tcMar>
            <w:hideMark/>
          </w:tcPr>
          <w:p w:rsidR="003748CC" w:rsidRPr="0020271B" w:rsidRDefault="003748CC" w:rsidP="0020271B">
            <w:pPr>
              <w:pStyle w:val="aa"/>
              <w:jc w:val="both"/>
              <w:rPr>
                <w:color w:val="2D2D2D"/>
                <w:sz w:val="21"/>
                <w:szCs w:val="21"/>
              </w:rPr>
            </w:pPr>
            <w:r w:rsidRPr="0020271B">
              <w:t>на основании</w:t>
            </w:r>
            <w:r w:rsidRPr="0020271B">
              <w:rPr>
                <w:sz w:val="21"/>
                <w:szCs w:val="21"/>
              </w:rPr>
              <w:t> </w:t>
            </w:r>
            <w:hyperlink r:id="rId24" w:history="1">
              <w:r w:rsidRPr="0020271B">
                <w:rPr>
                  <w:rStyle w:val="ab"/>
                  <w:color w:val="000000" w:themeColor="text1"/>
                </w:rPr>
                <w:t>Правил присвоения, изменения и аннулирования адресов</w:t>
              </w:r>
            </w:hyperlink>
            <w:r w:rsidRPr="0020271B">
              <w:t>, утвержденных </w:t>
            </w:r>
            <w:hyperlink r:id="rId25" w:history="1">
              <w:r w:rsidRPr="0020271B">
                <w:rPr>
                  <w:rStyle w:val="ab"/>
                  <w:color w:val="000000" w:themeColor="text1"/>
                </w:rPr>
                <w:t>постановлением Правительства Российской Федерации от 19 ноября 2014 года N 1221</w:t>
              </w:r>
            </w:hyperlink>
            <w:r w:rsidRPr="0020271B">
              <w:t xml:space="preserve">, </w:t>
            </w:r>
            <w:r w:rsidRPr="0020271B">
              <w:rPr>
                <w:u w:val="single"/>
              </w:rPr>
              <w:t>отказано в присвоении (аннулировании) адреса следующему</w:t>
            </w:r>
          </w:p>
        </w:tc>
      </w:tr>
      <w:tr w:rsidR="003748CC" w:rsidRPr="0020271B" w:rsidTr="003748CC">
        <w:tc>
          <w:tcPr>
            <w:tcW w:w="9355" w:type="dxa"/>
            <w:gridSpan w:val="8"/>
            <w:tcMar>
              <w:top w:w="0" w:type="dxa"/>
              <w:left w:w="149" w:type="dxa"/>
              <w:bottom w:w="0" w:type="dxa"/>
              <w:right w:w="149" w:type="dxa"/>
            </w:tcMar>
            <w:hideMark/>
          </w:tcPr>
          <w:p w:rsidR="003748CC" w:rsidRPr="0020271B" w:rsidRDefault="003748CC" w:rsidP="0020271B">
            <w:pPr>
              <w:pStyle w:val="aa"/>
              <w:jc w:val="center"/>
              <w:rPr>
                <w:color w:val="2D2D2D"/>
                <w:sz w:val="16"/>
                <w:szCs w:val="16"/>
              </w:rPr>
            </w:pPr>
            <w:r w:rsidRPr="0020271B">
              <w:rPr>
                <w:color w:val="2D2D2D"/>
                <w:sz w:val="16"/>
                <w:szCs w:val="16"/>
              </w:rPr>
              <w:t>(нужное подчеркнуть)</w:t>
            </w:r>
          </w:p>
        </w:tc>
      </w:tr>
      <w:tr w:rsidR="003748CC" w:rsidRPr="0020271B" w:rsidTr="003748CC">
        <w:tc>
          <w:tcPr>
            <w:tcW w:w="2293" w:type="dxa"/>
            <w:gridSpan w:val="3"/>
            <w:tcMar>
              <w:top w:w="0" w:type="dxa"/>
              <w:left w:w="149" w:type="dxa"/>
              <w:bottom w:w="0" w:type="dxa"/>
              <w:right w:w="149" w:type="dxa"/>
            </w:tcMar>
            <w:hideMark/>
          </w:tcPr>
          <w:p w:rsidR="0020271B" w:rsidRDefault="0020271B" w:rsidP="0020271B">
            <w:pPr>
              <w:pStyle w:val="aa"/>
            </w:pPr>
          </w:p>
          <w:p w:rsidR="003748CC" w:rsidRPr="0020271B" w:rsidRDefault="003748CC" w:rsidP="0020271B">
            <w:pPr>
              <w:pStyle w:val="aa"/>
            </w:pPr>
            <w:r w:rsidRPr="0020271B">
              <w:t>объекту адресации</w:t>
            </w:r>
          </w:p>
        </w:tc>
        <w:tc>
          <w:tcPr>
            <w:tcW w:w="6558" w:type="dxa"/>
            <w:gridSpan w:val="4"/>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r w:rsidRPr="0020271B">
              <w:t>,</w:t>
            </w:r>
          </w:p>
        </w:tc>
      </w:tr>
      <w:tr w:rsidR="003748CC" w:rsidRPr="0020271B" w:rsidTr="003748CC">
        <w:tc>
          <w:tcPr>
            <w:tcW w:w="2293" w:type="dxa"/>
            <w:gridSpan w:val="3"/>
            <w:tcMar>
              <w:top w:w="0" w:type="dxa"/>
              <w:left w:w="149" w:type="dxa"/>
              <w:bottom w:w="0" w:type="dxa"/>
              <w:right w:w="149" w:type="dxa"/>
            </w:tcMar>
            <w:hideMark/>
          </w:tcPr>
          <w:p w:rsidR="003748CC" w:rsidRPr="0020271B" w:rsidRDefault="003748CC" w:rsidP="0020271B">
            <w:pPr>
              <w:pStyle w:val="aa"/>
            </w:pPr>
          </w:p>
        </w:tc>
        <w:tc>
          <w:tcPr>
            <w:tcW w:w="6558" w:type="dxa"/>
            <w:gridSpan w:val="4"/>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rPr>
                <w:sz w:val="16"/>
                <w:szCs w:val="16"/>
              </w:rPr>
            </w:pPr>
            <w:r w:rsidRPr="0020271B">
              <w:rPr>
                <w:sz w:val="16"/>
                <w:szCs w:val="16"/>
              </w:rPr>
              <w:t>(вид и наименование объекта адресации, описание</w:t>
            </w:r>
          </w:p>
          <w:p w:rsidR="003748CC" w:rsidRPr="0020271B" w:rsidRDefault="003748CC" w:rsidP="0020271B">
            <w:pPr>
              <w:pStyle w:val="aa"/>
              <w:rPr>
                <w:sz w:val="16"/>
                <w:szCs w:val="16"/>
              </w:rPr>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2439" w:type="dxa"/>
            <w:gridSpan w:val="4"/>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6412" w:type="dxa"/>
            <w:gridSpan w:val="3"/>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sz w:val="16"/>
                <w:szCs w:val="16"/>
              </w:rPr>
            </w:pPr>
            <w:r w:rsidRPr="0020271B">
              <w:rPr>
                <w:sz w:val="16"/>
                <w:szCs w:val="16"/>
              </w:rPr>
              <w:t>местонахождения объекта адресации в случае обращения заявителя о присвоении объекту адресации адреса,</w:t>
            </w:r>
          </w:p>
          <w:p w:rsidR="003748CC" w:rsidRPr="0020271B" w:rsidRDefault="003748CC" w:rsidP="0020271B">
            <w:pPr>
              <w:pStyle w:val="aa"/>
              <w:jc w:val="center"/>
              <w:rPr>
                <w:sz w:val="16"/>
                <w:szCs w:val="16"/>
              </w:rPr>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tcPr>
          <w:p w:rsidR="003748CC" w:rsidRPr="0020271B" w:rsidRDefault="003748CC" w:rsidP="0020271B">
            <w:pPr>
              <w:pStyle w:val="aa"/>
              <w:jc w:val="center"/>
              <w:rPr>
                <w:sz w:val="16"/>
                <w:szCs w:val="16"/>
              </w:rPr>
            </w:pPr>
            <w:r w:rsidRPr="0020271B">
              <w:rPr>
                <w:sz w:val="16"/>
                <w:szCs w:val="16"/>
              </w:rPr>
              <w:t>адрес объекта адресации в случае обращения заявителя об аннулировании его адреса)</w:t>
            </w:r>
          </w:p>
          <w:p w:rsidR="003748CC" w:rsidRPr="0020271B" w:rsidRDefault="003748CC" w:rsidP="0020271B">
            <w:pPr>
              <w:pStyle w:val="aa"/>
              <w:jc w:val="center"/>
              <w:rPr>
                <w:sz w:val="16"/>
                <w:szCs w:val="16"/>
              </w:rPr>
            </w:pPr>
          </w:p>
        </w:tc>
      </w:tr>
      <w:tr w:rsidR="003748CC" w:rsidRPr="0020271B" w:rsidTr="003748CC">
        <w:tc>
          <w:tcPr>
            <w:tcW w:w="9355" w:type="dxa"/>
            <w:gridSpan w:val="8"/>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9355" w:type="dxa"/>
            <w:gridSpan w:val="8"/>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1385" w:type="dxa"/>
            <w:tcMar>
              <w:top w:w="0" w:type="dxa"/>
              <w:left w:w="149" w:type="dxa"/>
              <w:bottom w:w="0" w:type="dxa"/>
              <w:right w:w="149" w:type="dxa"/>
            </w:tcMar>
            <w:hideMark/>
          </w:tcPr>
          <w:p w:rsidR="003748CC" w:rsidRPr="0020271B" w:rsidRDefault="003748CC" w:rsidP="0020271B">
            <w:pPr>
              <w:pStyle w:val="aa"/>
            </w:pPr>
            <w:r w:rsidRPr="0020271B">
              <w:t>в связи с</w:t>
            </w:r>
          </w:p>
        </w:tc>
        <w:tc>
          <w:tcPr>
            <w:tcW w:w="7466" w:type="dxa"/>
            <w:gridSpan w:val="6"/>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1385" w:type="dxa"/>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7466"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504" w:type="dxa"/>
            <w:tcMar>
              <w:top w:w="0" w:type="dxa"/>
              <w:left w:w="149" w:type="dxa"/>
              <w:bottom w:w="0" w:type="dxa"/>
              <w:right w:w="149" w:type="dxa"/>
            </w:tcMar>
            <w:hideMark/>
          </w:tcPr>
          <w:p w:rsidR="003748CC" w:rsidRPr="0020271B" w:rsidRDefault="003748CC" w:rsidP="0020271B">
            <w:pPr>
              <w:pStyle w:val="aa"/>
            </w:pPr>
            <w:r w:rsidRPr="0020271B">
              <w:t>.</w:t>
            </w:r>
          </w:p>
        </w:tc>
      </w:tr>
      <w:tr w:rsidR="003748CC" w:rsidRPr="0020271B" w:rsidTr="003748CC">
        <w:tc>
          <w:tcPr>
            <w:tcW w:w="8851" w:type="dxa"/>
            <w:gridSpan w:val="7"/>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rPr>
                <w:sz w:val="16"/>
                <w:szCs w:val="16"/>
              </w:rPr>
            </w:pPr>
            <w:r w:rsidRPr="0020271B">
              <w:rPr>
                <w:sz w:val="16"/>
                <w:szCs w:val="16"/>
              </w:rPr>
              <w:t>(основание отказа)</w:t>
            </w:r>
          </w:p>
        </w:tc>
        <w:tc>
          <w:tcPr>
            <w:tcW w:w="504" w:type="dxa"/>
            <w:tcMar>
              <w:top w:w="0" w:type="dxa"/>
              <w:left w:w="149" w:type="dxa"/>
              <w:bottom w:w="0" w:type="dxa"/>
              <w:right w:w="149" w:type="dxa"/>
            </w:tcMar>
            <w:hideMark/>
          </w:tcPr>
          <w:p w:rsidR="003748CC" w:rsidRPr="0020271B" w:rsidRDefault="003748CC" w:rsidP="0020271B">
            <w:pPr>
              <w:pStyle w:val="aa"/>
            </w:pPr>
          </w:p>
        </w:tc>
      </w:tr>
      <w:tr w:rsidR="003748CC" w:rsidRPr="0020271B" w:rsidTr="003748CC">
        <w:trPr>
          <w:trHeight w:val="15"/>
        </w:trPr>
        <w:tc>
          <w:tcPr>
            <w:tcW w:w="5364" w:type="dxa"/>
            <w:gridSpan w:val="5"/>
            <w:hideMark/>
          </w:tcPr>
          <w:p w:rsidR="003748CC" w:rsidRPr="0020271B" w:rsidRDefault="003748CC" w:rsidP="0020271B">
            <w:pPr>
              <w:pStyle w:val="aa"/>
              <w:rPr>
                <w:sz w:val="20"/>
                <w:szCs w:val="20"/>
              </w:rPr>
            </w:pPr>
            <w:r w:rsidRPr="0020271B">
              <w:rPr>
                <w:spacing w:val="2"/>
              </w:rPr>
              <w:br/>
            </w:r>
            <w:r w:rsidRPr="0020271B">
              <w:rPr>
                <w:spacing w:val="2"/>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r w:rsidRPr="0020271B">
              <w:rPr>
                <w:spacing w:val="2"/>
                <w:sz w:val="20"/>
                <w:szCs w:val="20"/>
              </w:rPr>
              <w:br/>
            </w:r>
            <w:r w:rsidRPr="0020271B">
              <w:rPr>
                <w:spacing w:val="2"/>
                <w:sz w:val="20"/>
                <w:szCs w:val="20"/>
              </w:rPr>
              <w:br/>
            </w:r>
          </w:p>
        </w:tc>
        <w:tc>
          <w:tcPr>
            <w:tcW w:w="493" w:type="dxa"/>
            <w:hideMark/>
          </w:tcPr>
          <w:p w:rsidR="003748CC" w:rsidRPr="0020271B" w:rsidRDefault="003748CC" w:rsidP="0020271B">
            <w:pPr>
              <w:pStyle w:val="aa"/>
            </w:pPr>
          </w:p>
        </w:tc>
        <w:tc>
          <w:tcPr>
            <w:tcW w:w="3498" w:type="dxa"/>
            <w:gridSpan w:val="2"/>
            <w:hideMark/>
          </w:tcPr>
          <w:p w:rsidR="003748CC" w:rsidRPr="0020271B" w:rsidRDefault="003748CC" w:rsidP="0020271B">
            <w:pPr>
              <w:pStyle w:val="aa"/>
            </w:pPr>
          </w:p>
        </w:tc>
      </w:tr>
      <w:tr w:rsidR="003748CC" w:rsidRPr="0020271B" w:rsidTr="003748CC">
        <w:tc>
          <w:tcPr>
            <w:tcW w:w="5364" w:type="dxa"/>
            <w:gridSpan w:val="5"/>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c>
          <w:tcPr>
            <w:tcW w:w="493" w:type="dxa"/>
            <w:tcMar>
              <w:top w:w="0" w:type="dxa"/>
              <w:left w:w="149" w:type="dxa"/>
              <w:bottom w:w="0" w:type="dxa"/>
              <w:right w:w="149" w:type="dxa"/>
            </w:tcMar>
            <w:hideMark/>
          </w:tcPr>
          <w:p w:rsidR="003748CC" w:rsidRPr="0020271B" w:rsidRDefault="003748CC" w:rsidP="0020271B">
            <w:pPr>
              <w:pStyle w:val="aa"/>
            </w:pPr>
          </w:p>
        </w:tc>
        <w:tc>
          <w:tcPr>
            <w:tcW w:w="3498" w:type="dxa"/>
            <w:gridSpan w:val="2"/>
            <w:tcBorders>
              <w:top w:val="nil"/>
              <w:left w:val="nil"/>
              <w:bottom w:val="single" w:sz="6" w:space="0" w:color="000000"/>
              <w:right w:val="nil"/>
            </w:tcBorders>
            <w:tcMar>
              <w:top w:w="0" w:type="dxa"/>
              <w:left w:w="149" w:type="dxa"/>
              <w:bottom w:w="0" w:type="dxa"/>
              <w:right w:w="149" w:type="dxa"/>
            </w:tcMar>
            <w:hideMark/>
          </w:tcPr>
          <w:p w:rsidR="003748CC" w:rsidRPr="0020271B" w:rsidRDefault="003748CC" w:rsidP="0020271B">
            <w:pPr>
              <w:pStyle w:val="aa"/>
            </w:pPr>
          </w:p>
        </w:tc>
      </w:tr>
      <w:tr w:rsidR="003748CC" w:rsidRPr="0020271B" w:rsidTr="003748CC">
        <w:tc>
          <w:tcPr>
            <w:tcW w:w="5364" w:type="dxa"/>
            <w:gridSpan w:val="5"/>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pPr>
            <w:r w:rsidRPr="0020271B">
              <w:t>(должность, Ф.И.О.)</w:t>
            </w:r>
          </w:p>
        </w:tc>
        <w:tc>
          <w:tcPr>
            <w:tcW w:w="493" w:type="dxa"/>
            <w:tcMar>
              <w:top w:w="0" w:type="dxa"/>
              <w:left w:w="149" w:type="dxa"/>
              <w:bottom w:w="0" w:type="dxa"/>
              <w:right w:w="149" w:type="dxa"/>
            </w:tcMar>
            <w:hideMark/>
          </w:tcPr>
          <w:p w:rsidR="003748CC" w:rsidRPr="0020271B" w:rsidRDefault="003748CC" w:rsidP="0020271B">
            <w:pPr>
              <w:pStyle w:val="aa"/>
              <w:jc w:val="center"/>
            </w:pPr>
          </w:p>
        </w:tc>
        <w:tc>
          <w:tcPr>
            <w:tcW w:w="3498" w:type="dxa"/>
            <w:gridSpan w:val="2"/>
            <w:tcBorders>
              <w:top w:val="single" w:sz="6" w:space="0" w:color="000000"/>
              <w:left w:val="nil"/>
              <w:bottom w:val="nil"/>
              <w:right w:val="nil"/>
            </w:tcBorders>
            <w:tcMar>
              <w:top w:w="0" w:type="dxa"/>
              <w:left w:w="149" w:type="dxa"/>
              <w:bottom w:w="0" w:type="dxa"/>
              <w:right w:w="149" w:type="dxa"/>
            </w:tcMar>
            <w:hideMark/>
          </w:tcPr>
          <w:p w:rsidR="003748CC" w:rsidRPr="0020271B" w:rsidRDefault="003748CC" w:rsidP="0020271B">
            <w:pPr>
              <w:pStyle w:val="aa"/>
              <w:jc w:val="center"/>
            </w:pPr>
            <w:r w:rsidRPr="0020271B">
              <w:t>(подпись)         МП</w:t>
            </w:r>
          </w:p>
        </w:tc>
      </w:tr>
      <w:tr w:rsidR="003748CC" w:rsidRPr="0020271B" w:rsidTr="003748CC">
        <w:tc>
          <w:tcPr>
            <w:tcW w:w="5364" w:type="dxa"/>
            <w:gridSpan w:val="5"/>
            <w:tcMar>
              <w:top w:w="0" w:type="dxa"/>
              <w:left w:w="149" w:type="dxa"/>
              <w:bottom w:w="0" w:type="dxa"/>
              <w:right w:w="149" w:type="dxa"/>
            </w:tcMar>
            <w:hideMark/>
          </w:tcPr>
          <w:p w:rsidR="003748CC" w:rsidRPr="0020271B" w:rsidRDefault="003748CC" w:rsidP="0020271B">
            <w:pPr>
              <w:pStyle w:val="aa"/>
            </w:pPr>
          </w:p>
        </w:tc>
        <w:tc>
          <w:tcPr>
            <w:tcW w:w="493" w:type="dxa"/>
            <w:tcMar>
              <w:top w:w="0" w:type="dxa"/>
              <w:left w:w="149" w:type="dxa"/>
              <w:bottom w:w="0" w:type="dxa"/>
              <w:right w:w="149" w:type="dxa"/>
            </w:tcMar>
            <w:hideMark/>
          </w:tcPr>
          <w:p w:rsidR="003748CC" w:rsidRPr="0020271B" w:rsidRDefault="003748CC" w:rsidP="0020271B">
            <w:pPr>
              <w:pStyle w:val="aa"/>
            </w:pPr>
          </w:p>
        </w:tc>
        <w:tc>
          <w:tcPr>
            <w:tcW w:w="3498" w:type="dxa"/>
            <w:gridSpan w:val="2"/>
            <w:tcMar>
              <w:top w:w="0" w:type="dxa"/>
              <w:left w:w="149" w:type="dxa"/>
              <w:bottom w:w="0" w:type="dxa"/>
              <w:right w:w="149" w:type="dxa"/>
            </w:tcMar>
            <w:hideMark/>
          </w:tcPr>
          <w:p w:rsidR="003748CC" w:rsidRPr="0020271B" w:rsidRDefault="003748CC" w:rsidP="0020271B">
            <w:pPr>
              <w:pStyle w:val="aa"/>
            </w:pPr>
          </w:p>
        </w:tc>
      </w:tr>
    </w:tbl>
    <w:p w:rsidR="007E5D33" w:rsidRDefault="007E5D33" w:rsidP="0020271B">
      <w:pPr>
        <w:pStyle w:val="aa"/>
        <w:jc w:val="right"/>
        <w:rPr>
          <w:sz w:val="20"/>
          <w:szCs w:val="20"/>
        </w:rPr>
      </w:pPr>
    </w:p>
    <w:p w:rsidR="007E5D33" w:rsidRDefault="007E5D33" w:rsidP="0020271B">
      <w:pPr>
        <w:pStyle w:val="aa"/>
        <w:jc w:val="right"/>
        <w:rPr>
          <w:sz w:val="20"/>
          <w:szCs w:val="20"/>
        </w:rPr>
      </w:pPr>
    </w:p>
    <w:p w:rsidR="0020271B" w:rsidRPr="0020271B" w:rsidRDefault="0020271B" w:rsidP="0020271B">
      <w:pPr>
        <w:pStyle w:val="aa"/>
        <w:jc w:val="right"/>
        <w:rPr>
          <w:sz w:val="20"/>
          <w:szCs w:val="20"/>
        </w:rPr>
      </w:pPr>
      <w:r w:rsidRPr="0020271B">
        <w:rPr>
          <w:sz w:val="20"/>
          <w:szCs w:val="20"/>
        </w:rPr>
        <w:lastRenderedPageBreak/>
        <w:t xml:space="preserve">Приложение 3 </w:t>
      </w:r>
    </w:p>
    <w:p w:rsidR="0020271B" w:rsidRPr="0020271B" w:rsidRDefault="0020271B" w:rsidP="0020271B">
      <w:pPr>
        <w:pStyle w:val="aa"/>
        <w:jc w:val="right"/>
        <w:rPr>
          <w:bCs/>
          <w:spacing w:val="4"/>
          <w:sz w:val="20"/>
          <w:szCs w:val="20"/>
        </w:rPr>
      </w:pPr>
      <w:r w:rsidRPr="0020271B">
        <w:rPr>
          <w:bCs/>
          <w:spacing w:val="4"/>
          <w:sz w:val="20"/>
          <w:szCs w:val="20"/>
        </w:rPr>
        <w:t xml:space="preserve">к Административному регламенту </w:t>
      </w:r>
    </w:p>
    <w:p w:rsidR="0020271B" w:rsidRPr="0020271B" w:rsidRDefault="0020271B" w:rsidP="0020271B">
      <w:pPr>
        <w:pStyle w:val="aa"/>
        <w:jc w:val="right"/>
        <w:rPr>
          <w:bCs/>
          <w:sz w:val="20"/>
          <w:szCs w:val="20"/>
        </w:rPr>
      </w:pPr>
      <w:r w:rsidRPr="0020271B">
        <w:rPr>
          <w:bCs/>
          <w:spacing w:val="4"/>
          <w:sz w:val="20"/>
          <w:szCs w:val="20"/>
        </w:rPr>
        <w:t xml:space="preserve">           по </w:t>
      </w:r>
      <w:r w:rsidRPr="0020271B">
        <w:rPr>
          <w:bCs/>
          <w:sz w:val="20"/>
          <w:szCs w:val="20"/>
        </w:rPr>
        <w:t xml:space="preserve">предоставлению    муниципальной услуги </w:t>
      </w:r>
    </w:p>
    <w:p w:rsidR="0020271B" w:rsidRPr="0020271B" w:rsidRDefault="00DF4205" w:rsidP="0020271B">
      <w:pPr>
        <w:pStyle w:val="aa"/>
        <w:jc w:val="right"/>
        <w:rPr>
          <w:sz w:val="20"/>
          <w:szCs w:val="20"/>
          <w:shd w:val="clear" w:color="auto" w:fill="FFFFFF"/>
        </w:rPr>
      </w:pPr>
      <w:r>
        <w:rPr>
          <w:bCs/>
          <w:sz w:val="20"/>
          <w:szCs w:val="20"/>
        </w:rPr>
        <w:t>«</w:t>
      </w:r>
      <w:r w:rsidR="0020271B" w:rsidRPr="0020271B">
        <w:rPr>
          <w:bCs/>
          <w:sz w:val="20"/>
          <w:szCs w:val="20"/>
        </w:rPr>
        <w:t xml:space="preserve">Присвоение </w:t>
      </w:r>
      <w:r w:rsidR="0020271B" w:rsidRPr="0020271B">
        <w:rPr>
          <w:sz w:val="20"/>
          <w:szCs w:val="20"/>
          <w:shd w:val="clear" w:color="auto" w:fill="FFFFFF"/>
        </w:rPr>
        <w:t xml:space="preserve">объекту адресации адреса                                    </w:t>
      </w:r>
    </w:p>
    <w:p w:rsidR="0020271B" w:rsidRPr="0020271B" w:rsidRDefault="0020271B" w:rsidP="0020271B">
      <w:pPr>
        <w:pStyle w:val="aa"/>
        <w:jc w:val="right"/>
        <w:rPr>
          <w:sz w:val="20"/>
          <w:szCs w:val="20"/>
          <w:shd w:val="clear" w:color="auto" w:fill="FFFFFF"/>
        </w:rPr>
      </w:pPr>
      <w:r w:rsidRPr="0020271B">
        <w:rPr>
          <w:sz w:val="20"/>
          <w:szCs w:val="20"/>
          <w:shd w:val="clear" w:color="auto" w:fill="FFFFFF"/>
        </w:rPr>
        <w:t>или  об аннулировании его адреса</w:t>
      </w:r>
    </w:p>
    <w:p w:rsidR="0020271B" w:rsidRPr="0020271B" w:rsidRDefault="0020271B" w:rsidP="0020271B">
      <w:pPr>
        <w:pStyle w:val="aa"/>
        <w:jc w:val="right"/>
        <w:rPr>
          <w:sz w:val="20"/>
          <w:szCs w:val="20"/>
        </w:rPr>
      </w:pPr>
      <w:r w:rsidRPr="0020271B">
        <w:rPr>
          <w:sz w:val="20"/>
          <w:szCs w:val="20"/>
        </w:rPr>
        <w:t xml:space="preserve"> на территории сельского поселения                </w:t>
      </w:r>
    </w:p>
    <w:p w:rsidR="0020271B" w:rsidRPr="0020271B" w:rsidRDefault="0020271B" w:rsidP="0020271B">
      <w:pPr>
        <w:pStyle w:val="aa"/>
        <w:jc w:val="right"/>
        <w:rPr>
          <w:sz w:val="20"/>
          <w:szCs w:val="20"/>
        </w:rPr>
      </w:pPr>
      <w:r w:rsidRPr="0020271B">
        <w:rPr>
          <w:sz w:val="20"/>
          <w:szCs w:val="20"/>
        </w:rPr>
        <w:t xml:space="preserve">Каверинский сельсовет </w:t>
      </w:r>
    </w:p>
    <w:p w:rsidR="0020271B" w:rsidRPr="0020271B" w:rsidRDefault="0020271B" w:rsidP="0020271B">
      <w:pPr>
        <w:pStyle w:val="aa"/>
        <w:jc w:val="right"/>
        <w:rPr>
          <w:sz w:val="20"/>
          <w:szCs w:val="20"/>
        </w:rPr>
      </w:pPr>
      <w:r w:rsidRPr="0020271B">
        <w:rPr>
          <w:sz w:val="20"/>
          <w:szCs w:val="20"/>
        </w:rPr>
        <w:t xml:space="preserve">Добринского муниципального района                     </w:t>
      </w:r>
    </w:p>
    <w:p w:rsidR="0020271B" w:rsidRDefault="0020271B" w:rsidP="0020271B">
      <w:pPr>
        <w:pStyle w:val="aa"/>
        <w:jc w:val="right"/>
        <w:rPr>
          <w:bCs/>
        </w:rPr>
      </w:pPr>
      <w:r w:rsidRPr="0020271B">
        <w:rPr>
          <w:sz w:val="20"/>
          <w:szCs w:val="20"/>
        </w:rPr>
        <w:t xml:space="preserve">  Липецкой области»</w:t>
      </w:r>
    </w:p>
    <w:p w:rsidR="005F2812" w:rsidRDefault="00492F73" w:rsidP="005F2812">
      <w:pPr>
        <w:pStyle w:val="ConsPlusNormal0"/>
        <w:jc w:val="center"/>
        <w:rPr>
          <w:rFonts w:ascii="Times New Roman" w:hAnsi="Times New Roman" w:cs="Times New Roman"/>
          <w:b/>
          <w:sz w:val="26"/>
          <w:szCs w:val="26"/>
        </w:rPr>
      </w:pPr>
      <w:r w:rsidRPr="005A20F0">
        <w:rPr>
          <w:rFonts w:ascii="Times New Roman" w:hAnsi="Times New Roman" w:cs="Times New Roman"/>
          <w:b/>
          <w:bCs/>
          <w:sz w:val="26"/>
          <w:szCs w:val="26"/>
        </w:rPr>
        <w:t xml:space="preserve">БЛОК-СХЕМА                                                                                                                предоставления муниципальной услуги                                                                              </w:t>
      </w:r>
      <w:r w:rsidR="005F2812" w:rsidRPr="005A20F0">
        <w:rPr>
          <w:rFonts w:ascii="Times New Roman" w:hAnsi="Times New Roman" w:cs="Times New Roman"/>
          <w:b/>
          <w:sz w:val="26"/>
          <w:szCs w:val="26"/>
        </w:rPr>
        <w:t>"Присвоение адресов</w:t>
      </w:r>
      <w:r w:rsidR="005A20F0" w:rsidRPr="005A20F0">
        <w:rPr>
          <w:rFonts w:ascii="Times New Roman" w:hAnsi="Times New Roman" w:cs="Times New Roman"/>
          <w:b/>
          <w:sz w:val="26"/>
          <w:szCs w:val="26"/>
        </w:rPr>
        <w:t xml:space="preserve"> </w:t>
      </w:r>
      <w:r w:rsidR="005F2812" w:rsidRPr="005A20F0">
        <w:rPr>
          <w:rFonts w:ascii="Times New Roman" w:hAnsi="Times New Roman" w:cs="Times New Roman"/>
          <w:b/>
          <w:sz w:val="26"/>
          <w:szCs w:val="26"/>
        </w:rPr>
        <w:t>объектам адресации, изменение,</w:t>
      </w:r>
      <w:r w:rsidR="005A20F0">
        <w:rPr>
          <w:rFonts w:ascii="Times New Roman" w:hAnsi="Times New Roman" w:cs="Times New Roman"/>
          <w:b/>
          <w:sz w:val="26"/>
          <w:szCs w:val="26"/>
        </w:rPr>
        <w:t xml:space="preserve"> </w:t>
      </w:r>
      <w:r w:rsidR="005F2812" w:rsidRPr="005A20F0">
        <w:rPr>
          <w:rFonts w:ascii="Times New Roman" w:hAnsi="Times New Roman" w:cs="Times New Roman"/>
          <w:b/>
          <w:sz w:val="26"/>
          <w:szCs w:val="26"/>
        </w:rPr>
        <w:t>аннулирование адресов"</w:t>
      </w:r>
    </w:p>
    <w:p w:rsidR="005A20F0" w:rsidRPr="005A20F0" w:rsidRDefault="005A20F0" w:rsidP="005F2812">
      <w:pPr>
        <w:pStyle w:val="ConsPlusNormal0"/>
        <w:jc w:val="center"/>
        <w:rPr>
          <w:rFonts w:ascii="Times New Roman" w:hAnsi="Times New Roman" w:cs="Times New Roman"/>
          <w:b/>
          <w:sz w:val="26"/>
          <w:szCs w:val="26"/>
        </w:rPr>
      </w:pPr>
    </w:p>
    <w:tbl>
      <w:tblPr>
        <w:tblW w:w="0" w:type="auto"/>
        <w:jc w:val="center"/>
        <w:tblLook w:val="01E0" w:firstRow="1" w:lastRow="1" w:firstColumn="1" w:lastColumn="1" w:noHBand="0" w:noVBand="0"/>
      </w:tblPr>
      <w:tblGrid>
        <w:gridCol w:w="2121"/>
        <w:gridCol w:w="2355"/>
        <w:gridCol w:w="166"/>
        <w:gridCol w:w="87"/>
        <w:gridCol w:w="254"/>
        <w:gridCol w:w="2125"/>
        <w:gridCol w:w="74"/>
        <w:gridCol w:w="2103"/>
      </w:tblGrid>
      <w:tr w:rsidR="00492F73" w:rsidRPr="005A20F0" w:rsidTr="005A20F0">
        <w:trPr>
          <w:trHeight w:val="709"/>
          <w:jc w:val="center"/>
        </w:trPr>
        <w:tc>
          <w:tcPr>
            <w:tcW w:w="9285" w:type="dxa"/>
            <w:gridSpan w:val="8"/>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7A13C9">
            <w:pPr>
              <w:jc w:val="center"/>
              <w:rPr>
                <w:rFonts w:ascii="Times New Roman" w:hAnsi="Times New Roman" w:cs="Times New Roman"/>
                <w:b/>
                <w:sz w:val="24"/>
              </w:rPr>
            </w:pPr>
            <w:r w:rsidRPr="005A20F0">
              <w:rPr>
                <w:rFonts w:ascii="Times New Roman" w:hAnsi="Times New Roman" w:cs="Times New Roman"/>
                <w:b/>
                <w:sz w:val="24"/>
              </w:rPr>
              <w:t>Подача заявления с приложением необходимых документов</w:t>
            </w:r>
          </w:p>
        </w:tc>
      </w:tr>
      <w:tr w:rsidR="00492F73" w:rsidRPr="005A20F0" w:rsidTr="005A20F0">
        <w:trPr>
          <w:trHeight w:val="348"/>
          <w:jc w:val="center"/>
        </w:trPr>
        <w:tc>
          <w:tcPr>
            <w:tcW w:w="2121"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355" w:type="dxa"/>
          </w:tcPr>
          <w:p w:rsidR="00492F73" w:rsidRPr="005A20F0" w:rsidRDefault="00492F73" w:rsidP="007A13C9">
            <w:pPr>
              <w:rPr>
                <w:rFonts w:ascii="Times New Roman" w:hAnsi="Times New Roman" w:cs="Times New Roman"/>
                <w:b/>
                <w:sz w:val="24"/>
              </w:rPr>
            </w:pPr>
          </w:p>
        </w:tc>
        <w:tc>
          <w:tcPr>
            <w:tcW w:w="253"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54"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trHeight w:val="775"/>
          <w:jc w:val="center"/>
        </w:trPr>
        <w:tc>
          <w:tcPr>
            <w:tcW w:w="9285" w:type="dxa"/>
            <w:gridSpan w:val="8"/>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7A13C9">
            <w:pPr>
              <w:jc w:val="center"/>
              <w:rPr>
                <w:rFonts w:ascii="Times New Roman" w:hAnsi="Times New Roman" w:cs="Times New Roman"/>
                <w:b/>
                <w:sz w:val="24"/>
              </w:rPr>
            </w:pPr>
            <w:r w:rsidRPr="005A20F0">
              <w:rPr>
                <w:rFonts w:ascii="Times New Roman" w:hAnsi="Times New Roman" w:cs="Times New Roman"/>
                <w:b/>
                <w:sz w:val="24"/>
              </w:rPr>
              <w:t>Прием и регистрация заявления</w:t>
            </w:r>
          </w:p>
        </w:tc>
      </w:tr>
      <w:tr w:rsidR="00492F73" w:rsidRPr="005A20F0" w:rsidTr="005A20F0">
        <w:trPr>
          <w:trHeight w:val="294"/>
          <w:jc w:val="center"/>
        </w:trPr>
        <w:tc>
          <w:tcPr>
            <w:tcW w:w="2121"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355" w:type="dxa"/>
          </w:tcPr>
          <w:p w:rsidR="00492F73" w:rsidRPr="005A20F0" w:rsidRDefault="00492F73" w:rsidP="007A13C9">
            <w:pPr>
              <w:rPr>
                <w:rFonts w:ascii="Times New Roman" w:hAnsi="Times New Roman" w:cs="Times New Roman"/>
                <w:b/>
                <w:sz w:val="24"/>
              </w:rPr>
            </w:pPr>
          </w:p>
        </w:tc>
        <w:tc>
          <w:tcPr>
            <w:tcW w:w="253"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54"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trHeight w:val="745"/>
          <w:jc w:val="center"/>
        </w:trPr>
        <w:tc>
          <w:tcPr>
            <w:tcW w:w="9285" w:type="dxa"/>
            <w:gridSpan w:val="8"/>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7A13C9">
            <w:pPr>
              <w:jc w:val="center"/>
              <w:rPr>
                <w:rFonts w:ascii="Times New Roman" w:hAnsi="Times New Roman" w:cs="Times New Roman"/>
                <w:b/>
                <w:sz w:val="24"/>
              </w:rPr>
            </w:pPr>
            <w:r w:rsidRPr="005A20F0">
              <w:rPr>
                <w:rFonts w:ascii="Times New Roman" w:hAnsi="Times New Roman" w:cs="Times New Roman"/>
                <w:b/>
                <w:sz w:val="24"/>
              </w:rPr>
              <w:t>Рассмотрение заявления и представленных документов, анализ представленных документов на соответствие действующему законодательству</w:t>
            </w:r>
          </w:p>
        </w:tc>
      </w:tr>
      <w:tr w:rsidR="00492F73" w:rsidRPr="005A20F0" w:rsidTr="005A20F0">
        <w:trPr>
          <w:trHeight w:val="296"/>
          <w:jc w:val="center"/>
        </w:trPr>
        <w:tc>
          <w:tcPr>
            <w:tcW w:w="4476" w:type="dxa"/>
            <w:gridSpan w:val="2"/>
          </w:tcPr>
          <w:p w:rsidR="00492F73" w:rsidRPr="005A20F0" w:rsidRDefault="00492F73" w:rsidP="007A13C9">
            <w:pPr>
              <w:rPr>
                <w:rFonts w:ascii="Times New Roman" w:hAnsi="Times New Roman" w:cs="Times New Roman"/>
                <w:b/>
                <w:sz w:val="24"/>
              </w:rPr>
            </w:pPr>
          </w:p>
        </w:tc>
        <w:tc>
          <w:tcPr>
            <w:tcW w:w="253" w:type="dxa"/>
            <w:gridSpan w:val="2"/>
            <w:tcBorders>
              <w:top w:val="nil"/>
              <w:left w:val="nil"/>
              <w:bottom w:val="nil"/>
              <w:right w:val="single" w:sz="4" w:space="0" w:color="auto"/>
            </w:tcBorders>
          </w:tcPr>
          <w:p w:rsidR="00492F73" w:rsidRPr="005A20F0" w:rsidRDefault="00492F73" w:rsidP="007A13C9">
            <w:pPr>
              <w:rPr>
                <w:rFonts w:ascii="Times New Roman" w:hAnsi="Times New Roman" w:cs="Times New Roman"/>
                <w:b/>
                <w:sz w:val="24"/>
              </w:rPr>
            </w:pPr>
          </w:p>
        </w:tc>
        <w:tc>
          <w:tcPr>
            <w:tcW w:w="254"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4302" w:type="dxa"/>
            <w:gridSpan w:val="3"/>
            <w:tcBorders>
              <w:top w:val="single" w:sz="4" w:space="0" w:color="auto"/>
              <w:left w:val="nil"/>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2121" w:type="dxa"/>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355"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507" w:type="dxa"/>
            <w:gridSpan w:val="3"/>
            <w:tcBorders>
              <w:top w:val="single" w:sz="4" w:space="0" w:color="auto"/>
              <w:left w:val="nil"/>
              <w:bottom w:val="nil"/>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Признание документов соответствующими требованиям настоящего Административный регламент</w:t>
            </w:r>
          </w:p>
        </w:tc>
        <w:tc>
          <w:tcPr>
            <w:tcW w:w="507" w:type="dxa"/>
            <w:gridSpan w:val="3"/>
            <w:tcBorders>
              <w:top w:val="nil"/>
              <w:left w:val="single" w:sz="4" w:space="0" w:color="auto"/>
              <w:bottom w:val="nil"/>
              <w:right w:val="single" w:sz="4" w:space="0" w:color="auto"/>
            </w:tcBorders>
          </w:tcPr>
          <w:p w:rsidR="00492F73" w:rsidRPr="005A20F0" w:rsidRDefault="00492F73" w:rsidP="005A20F0">
            <w:pPr>
              <w:jc w:val="center"/>
              <w:rPr>
                <w:rFonts w:ascii="Times New Roman" w:hAnsi="Times New Roman" w:cs="Times New Roman"/>
                <w:b/>
                <w:sz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rsidR="00492F73" w:rsidRPr="005A20F0" w:rsidRDefault="00492F73" w:rsidP="00702C2B">
            <w:pPr>
              <w:spacing w:line="240" w:lineRule="auto"/>
              <w:jc w:val="center"/>
              <w:rPr>
                <w:rFonts w:ascii="Times New Roman" w:hAnsi="Times New Roman" w:cs="Times New Roman"/>
                <w:b/>
                <w:sz w:val="24"/>
              </w:rPr>
            </w:pPr>
            <w:r w:rsidRPr="005A20F0">
              <w:rPr>
                <w:rFonts w:ascii="Times New Roman" w:hAnsi="Times New Roman" w:cs="Times New Roman"/>
                <w:b/>
                <w:sz w:val="24"/>
              </w:rPr>
              <w:t>Признание документов не соответствующими требованиям настоящего Административный регламент</w:t>
            </w:r>
          </w:p>
        </w:tc>
      </w:tr>
      <w:tr w:rsidR="00492F73" w:rsidRPr="005A20F0" w:rsidTr="005A20F0">
        <w:trPr>
          <w:jc w:val="center"/>
        </w:trPr>
        <w:tc>
          <w:tcPr>
            <w:tcW w:w="2121" w:type="dxa"/>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355"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c>
          <w:tcPr>
            <w:tcW w:w="507" w:type="dxa"/>
            <w:gridSpan w:val="3"/>
            <w:tcBorders>
              <w:top w:val="single" w:sz="4" w:space="0" w:color="auto"/>
              <w:left w:val="nil"/>
              <w:bottom w:val="nil"/>
              <w:right w:val="nil"/>
            </w:tcBorders>
          </w:tcPr>
          <w:p w:rsidR="00492F73" w:rsidRPr="005A20F0" w:rsidRDefault="00492F73" w:rsidP="007A13C9">
            <w:pPr>
              <w:rPr>
                <w:rFonts w:ascii="Times New Roman" w:hAnsi="Times New Roman" w:cs="Times New Roman"/>
                <w:b/>
                <w:sz w:val="24"/>
              </w:rPr>
            </w:pPr>
          </w:p>
        </w:tc>
        <w:tc>
          <w:tcPr>
            <w:tcW w:w="2199" w:type="dxa"/>
            <w:gridSpan w:val="2"/>
            <w:tcBorders>
              <w:top w:val="single" w:sz="4" w:space="0" w:color="auto"/>
              <w:left w:val="nil"/>
              <w:bottom w:val="single" w:sz="4" w:space="0" w:color="auto"/>
              <w:right w:val="single" w:sz="4" w:space="0" w:color="auto"/>
            </w:tcBorders>
          </w:tcPr>
          <w:p w:rsidR="00492F73" w:rsidRPr="005A20F0" w:rsidRDefault="00492F73" w:rsidP="007A13C9">
            <w:pPr>
              <w:rPr>
                <w:rFonts w:ascii="Times New Roman" w:hAnsi="Times New Roman" w:cs="Times New Roman"/>
                <w:b/>
                <w:sz w:val="24"/>
              </w:rPr>
            </w:pPr>
          </w:p>
        </w:tc>
        <w:tc>
          <w:tcPr>
            <w:tcW w:w="2103" w:type="dxa"/>
            <w:tcBorders>
              <w:top w:val="single" w:sz="4" w:space="0" w:color="auto"/>
              <w:left w:val="single" w:sz="4" w:space="0" w:color="auto"/>
              <w:bottom w:val="single" w:sz="4" w:space="0" w:color="auto"/>
              <w:right w:val="nil"/>
            </w:tcBorders>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Подготовка  проекта постановления</w:t>
            </w:r>
          </w:p>
        </w:tc>
        <w:tc>
          <w:tcPr>
            <w:tcW w:w="507" w:type="dxa"/>
            <w:gridSpan w:val="3"/>
            <w:tcBorders>
              <w:top w:val="nil"/>
              <w:left w:val="single" w:sz="4" w:space="0" w:color="auto"/>
              <w:bottom w:val="nil"/>
              <w:right w:val="single" w:sz="4" w:space="0" w:color="auto"/>
            </w:tcBorders>
          </w:tcPr>
          <w:p w:rsidR="00492F73" w:rsidRPr="005A20F0" w:rsidRDefault="00492F73" w:rsidP="005A20F0">
            <w:pPr>
              <w:jc w:val="center"/>
              <w:rPr>
                <w:rFonts w:ascii="Times New Roman" w:hAnsi="Times New Roman" w:cs="Times New Roman"/>
                <w:b/>
                <w:sz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rsidR="00492F73" w:rsidRPr="005A20F0" w:rsidRDefault="00492F73" w:rsidP="00702C2B">
            <w:pPr>
              <w:spacing w:line="240" w:lineRule="auto"/>
              <w:jc w:val="center"/>
              <w:rPr>
                <w:rFonts w:ascii="Times New Roman" w:hAnsi="Times New Roman" w:cs="Times New Roman"/>
                <w:b/>
                <w:sz w:val="24"/>
              </w:rPr>
            </w:pPr>
            <w:r w:rsidRPr="005A20F0">
              <w:rPr>
                <w:rFonts w:ascii="Times New Roman" w:hAnsi="Times New Roman" w:cs="Times New Roman"/>
                <w:b/>
                <w:sz w:val="24"/>
              </w:rPr>
              <w:t>Подготовка  специалистом администрации   сельского   поселения  решения об отказе в предоставлении муниципальной услуги, передача его на подписание и регистрацию</w:t>
            </w:r>
          </w:p>
        </w:tc>
      </w:tr>
      <w:tr w:rsidR="00492F73" w:rsidRPr="005A20F0" w:rsidTr="005A20F0">
        <w:trPr>
          <w:jc w:val="center"/>
        </w:trPr>
        <w:tc>
          <w:tcPr>
            <w:tcW w:w="2121" w:type="dxa"/>
            <w:tcBorders>
              <w:top w:val="nil"/>
              <w:left w:val="nil"/>
              <w:bottom w:val="nil"/>
              <w:right w:val="single" w:sz="4" w:space="0" w:color="auto"/>
            </w:tcBorders>
            <w:vAlign w:val="center"/>
          </w:tcPr>
          <w:p w:rsidR="00492F73" w:rsidRPr="005A20F0" w:rsidRDefault="00492F73" w:rsidP="007A13C9">
            <w:pPr>
              <w:rPr>
                <w:rFonts w:ascii="Times New Roman" w:hAnsi="Times New Roman" w:cs="Times New Roman"/>
                <w:b/>
                <w:sz w:val="24"/>
              </w:rPr>
            </w:pPr>
          </w:p>
        </w:tc>
        <w:tc>
          <w:tcPr>
            <w:tcW w:w="2521" w:type="dxa"/>
            <w:gridSpan w:val="2"/>
            <w:tcBorders>
              <w:top w:val="nil"/>
              <w:left w:val="single" w:sz="4" w:space="0" w:color="auto"/>
              <w:bottom w:val="nil"/>
              <w:right w:val="nil"/>
            </w:tcBorders>
            <w:vAlign w:val="center"/>
          </w:tcPr>
          <w:p w:rsidR="00492F73" w:rsidRPr="005A20F0" w:rsidRDefault="00492F73" w:rsidP="007A13C9">
            <w:pPr>
              <w:rPr>
                <w:rFonts w:ascii="Times New Roman" w:hAnsi="Times New Roman" w:cs="Times New Roman"/>
                <w:b/>
                <w:sz w:val="24"/>
              </w:rPr>
            </w:pPr>
          </w:p>
        </w:tc>
        <w:tc>
          <w:tcPr>
            <w:tcW w:w="2466" w:type="dxa"/>
            <w:gridSpan w:val="3"/>
            <w:tcBorders>
              <w:top w:val="nil"/>
              <w:left w:val="nil"/>
              <w:bottom w:val="nil"/>
              <w:right w:val="single" w:sz="4" w:space="0" w:color="auto"/>
            </w:tcBorders>
            <w:vAlign w:val="center"/>
          </w:tcPr>
          <w:p w:rsidR="00492F73" w:rsidRPr="005A20F0" w:rsidRDefault="00492F73" w:rsidP="007A13C9">
            <w:pPr>
              <w:rPr>
                <w:rFonts w:ascii="Times New Roman" w:hAnsi="Times New Roman" w:cs="Times New Roman"/>
                <w:b/>
                <w:sz w:val="24"/>
              </w:rPr>
            </w:pPr>
          </w:p>
        </w:tc>
        <w:tc>
          <w:tcPr>
            <w:tcW w:w="2177" w:type="dxa"/>
            <w:gridSpan w:val="2"/>
            <w:tcBorders>
              <w:top w:val="nil"/>
              <w:left w:val="single" w:sz="4" w:space="0" w:color="auto"/>
              <w:bottom w:val="nil"/>
              <w:right w:val="nil"/>
            </w:tcBorders>
            <w:vAlign w:val="center"/>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Согласование, подписание,</w:t>
            </w:r>
          </w:p>
          <w:p w:rsidR="00492F73" w:rsidRPr="005A20F0" w:rsidRDefault="00492F73" w:rsidP="005A20F0">
            <w:pPr>
              <w:jc w:val="center"/>
              <w:rPr>
                <w:rFonts w:ascii="Times New Roman" w:hAnsi="Times New Roman" w:cs="Times New Roman"/>
                <w:b/>
                <w:sz w:val="24"/>
              </w:rPr>
            </w:pPr>
            <w:r w:rsidRPr="005A20F0">
              <w:rPr>
                <w:rFonts w:ascii="Times New Roman" w:hAnsi="Times New Roman" w:cs="Times New Roman"/>
                <w:b/>
                <w:sz w:val="24"/>
              </w:rPr>
              <w:t>регистрация постановления</w:t>
            </w:r>
          </w:p>
        </w:tc>
        <w:tc>
          <w:tcPr>
            <w:tcW w:w="507" w:type="dxa"/>
            <w:gridSpan w:val="3"/>
            <w:tcBorders>
              <w:top w:val="nil"/>
              <w:left w:val="single" w:sz="4" w:space="0" w:color="auto"/>
              <w:bottom w:val="nil"/>
              <w:right w:val="single" w:sz="4" w:space="0" w:color="auto"/>
            </w:tcBorders>
          </w:tcPr>
          <w:p w:rsidR="00492F73" w:rsidRPr="005A20F0" w:rsidRDefault="00492F73" w:rsidP="005A20F0">
            <w:pPr>
              <w:jc w:val="center"/>
              <w:rPr>
                <w:rFonts w:ascii="Times New Roman" w:hAnsi="Times New Roman" w:cs="Times New Roman"/>
                <w:b/>
                <w:sz w:val="24"/>
              </w:rPr>
            </w:pPr>
          </w:p>
        </w:tc>
        <w:tc>
          <w:tcPr>
            <w:tcW w:w="4302" w:type="dxa"/>
            <w:gridSpan w:val="3"/>
            <w:tcBorders>
              <w:top w:val="single" w:sz="4" w:space="0" w:color="auto"/>
              <w:left w:val="single" w:sz="4" w:space="0" w:color="auto"/>
              <w:bottom w:val="single" w:sz="4" w:space="0" w:color="auto"/>
              <w:right w:val="single" w:sz="4" w:space="0" w:color="auto"/>
            </w:tcBorders>
            <w:hideMark/>
          </w:tcPr>
          <w:p w:rsidR="00492F73" w:rsidRPr="005A20F0" w:rsidRDefault="00492F73" w:rsidP="00702C2B">
            <w:pPr>
              <w:spacing w:line="240" w:lineRule="auto"/>
              <w:jc w:val="center"/>
              <w:rPr>
                <w:rFonts w:ascii="Times New Roman" w:hAnsi="Times New Roman" w:cs="Times New Roman"/>
                <w:b/>
                <w:sz w:val="24"/>
              </w:rPr>
            </w:pPr>
            <w:r w:rsidRPr="005A20F0">
              <w:rPr>
                <w:rFonts w:ascii="Times New Roman" w:hAnsi="Times New Roman" w:cs="Times New Roman"/>
                <w:b/>
                <w:sz w:val="24"/>
              </w:rPr>
              <w:t>Выдача или направление по почте специалистом администрации   сельского   поселения  решения об отказе в предоставлении муниципальной услуги заявителю</w:t>
            </w:r>
          </w:p>
        </w:tc>
      </w:tr>
      <w:tr w:rsidR="00492F73" w:rsidRPr="005A20F0" w:rsidTr="005A20F0">
        <w:trPr>
          <w:jc w:val="center"/>
        </w:trPr>
        <w:tc>
          <w:tcPr>
            <w:tcW w:w="2121" w:type="dxa"/>
            <w:tcBorders>
              <w:top w:val="single" w:sz="4" w:space="0" w:color="auto"/>
              <w:left w:val="nil"/>
              <w:bottom w:val="single" w:sz="4" w:space="0" w:color="auto"/>
              <w:right w:val="single" w:sz="4" w:space="0" w:color="auto"/>
            </w:tcBorders>
          </w:tcPr>
          <w:p w:rsidR="00492F73" w:rsidRPr="005A20F0" w:rsidRDefault="00492F73" w:rsidP="007A13C9">
            <w:pPr>
              <w:jc w:val="center"/>
              <w:rPr>
                <w:rFonts w:ascii="Times New Roman" w:hAnsi="Times New Roman" w:cs="Times New Roman"/>
                <w:b/>
                <w:sz w:val="24"/>
              </w:rPr>
            </w:pPr>
          </w:p>
        </w:tc>
        <w:tc>
          <w:tcPr>
            <w:tcW w:w="2355" w:type="dxa"/>
            <w:tcBorders>
              <w:top w:val="single" w:sz="4" w:space="0" w:color="auto"/>
              <w:left w:val="single" w:sz="4" w:space="0" w:color="auto"/>
              <w:bottom w:val="single" w:sz="4" w:space="0" w:color="auto"/>
              <w:right w:val="nil"/>
            </w:tcBorders>
            <w:vAlign w:val="center"/>
          </w:tcPr>
          <w:p w:rsidR="00492F73" w:rsidRPr="005A20F0" w:rsidRDefault="00492F73" w:rsidP="007A13C9">
            <w:pPr>
              <w:rPr>
                <w:rFonts w:ascii="Times New Roman" w:hAnsi="Times New Roman" w:cs="Times New Roman"/>
                <w:b/>
                <w:sz w:val="24"/>
              </w:rPr>
            </w:pPr>
          </w:p>
        </w:tc>
        <w:tc>
          <w:tcPr>
            <w:tcW w:w="507" w:type="dxa"/>
            <w:gridSpan w:val="3"/>
          </w:tcPr>
          <w:p w:rsidR="00492F73" w:rsidRPr="005A20F0" w:rsidRDefault="00492F73" w:rsidP="007A13C9">
            <w:pPr>
              <w:rPr>
                <w:rFonts w:ascii="Times New Roman" w:hAnsi="Times New Roman" w:cs="Times New Roman"/>
                <w:b/>
                <w:sz w:val="24"/>
              </w:rPr>
            </w:pPr>
          </w:p>
        </w:tc>
        <w:tc>
          <w:tcPr>
            <w:tcW w:w="2199" w:type="dxa"/>
            <w:gridSpan w:val="2"/>
          </w:tcPr>
          <w:p w:rsidR="00492F73" w:rsidRPr="005A20F0" w:rsidRDefault="00492F73" w:rsidP="007A13C9">
            <w:pPr>
              <w:rPr>
                <w:rFonts w:ascii="Times New Roman" w:hAnsi="Times New Roman" w:cs="Times New Roman"/>
                <w:b/>
                <w:sz w:val="24"/>
              </w:rPr>
            </w:pPr>
          </w:p>
        </w:tc>
        <w:tc>
          <w:tcPr>
            <w:tcW w:w="2103" w:type="dxa"/>
          </w:tcPr>
          <w:p w:rsidR="00492F73" w:rsidRPr="005A20F0" w:rsidRDefault="00492F73" w:rsidP="007A13C9">
            <w:pPr>
              <w:rPr>
                <w:rFonts w:ascii="Times New Roman" w:hAnsi="Times New Roman" w:cs="Times New Roman"/>
                <w:b/>
                <w:sz w:val="24"/>
              </w:rPr>
            </w:pPr>
          </w:p>
        </w:tc>
      </w:tr>
      <w:tr w:rsidR="00492F73" w:rsidRPr="005A20F0" w:rsidTr="005A20F0">
        <w:trPr>
          <w:jc w:val="center"/>
        </w:trPr>
        <w:tc>
          <w:tcPr>
            <w:tcW w:w="4476" w:type="dxa"/>
            <w:gridSpan w:val="2"/>
            <w:tcBorders>
              <w:top w:val="single" w:sz="4" w:space="0" w:color="auto"/>
              <w:left w:val="single" w:sz="4" w:space="0" w:color="auto"/>
              <w:bottom w:val="single" w:sz="4" w:space="0" w:color="auto"/>
              <w:right w:val="single" w:sz="4" w:space="0" w:color="auto"/>
            </w:tcBorders>
            <w:vAlign w:val="center"/>
            <w:hideMark/>
          </w:tcPr>
          <w:p w:rsidR="005A20F0" w:rsidRPr="005A20F0" w:rsidRDefault="00492F73" w:rsidP="005A20F0">
            <w:pPr>
              <w:pStyle w:val="ConsPlusNormal0"/>
              <w:jc w:val="center"/>
              <w:rPr>
                <w:rFonts w:ascii="Times New Roman" w:hAnsi="Times New Roman" w:cs="Times New Roman"/>
                <w:b/>
                <w:sz w:val="24"/>
                <w:szCs w:val="24"/>
              </w:rPr>
            </w:pPr>
            <w:r w:rsidRPr="005A20F0">
              <w:rPr>
                <w:rFonts w:ascii="Times New Roman" w:hAnsi="Times New Roman" w:cs="Times New Roman"/>
                <w:b/>
                <w:sz w:val="24"/>
                <w:szCs w:val="24"/>
              </w:rPr>
              <w:t xml:space="preserve">Выдача постановления о </w:t>
            </w:r>
            <w:r w:rsidR="005A20F0" w:rsidRPr="005A20F0">
              <w:rPr>
                <w:rFonts w:ascii="Times New Roman" w:hAnsi="Times New Roman" w:cs="Times New Roman"/>
                <w:b/>
                <w:sz w:val="24"/>
                <w:szCs w:val="24"/>
              </w:rPr>
              <w:t>Присвоение адреса объекту адресации, изменение,</w:t>
            </w:r>
          </w:p>
          <w:p w:rsidR="00492F73" w:rsidRPr="005A20F0" w:rsidRDefault="005A20F0" w:rsidP="005A20F0">
            <w:pPr>
              <w:jc w:val="center"/>
              <w:rPr>
                <w:rFonts w:ascii="Times New Roman" w:hAnsi="Times New Roman" w:cs="Times New Roman"/>
                <w:b/>
                <w:sz w:val="24"/>
              </w:rPr>
            </w:pPr>
            <w:r w:rsidRPr="005A20F0">
              <w:rPr>
                <w:rFonts w:ascii="Times New Roman" w:hAnsi="Times New Roman" w:cs="Times New Roman"/>
                <w:b/>
                <w:sz w:val="24"/>
                <w:szCs w:val="24"/>
              </w:rPr>
              <w:t>аннулирование адреса</w:t>
            </w:r>
          </w:p>
        </w:tc>
        <w:tc>
          <w:tcPr>
            <w:tcW w:w="507" w:type="dxa"/>
            <w:gridSpan w:val="3"/>
            <w:tcBorders>
              <w:top w:val="nil"/>
              <w:left w:val="single" w:sz="4" w:space="0" w:color="auto"/>
              <w:bottom w:val="nil"/>
              <w:right w:val="nil"/>
            </w:tcBorders>
          </w:tcPr>
          <w:p w:rsidR="00492F73" w:rsidRPr="005A20F0" w:rsidRDefault="00492F73" w:rsidP="007A13C9">
            <w:pPr>
              <w:rPr>
                <w:rFonts w:ascii="Times New Roman" w:hAnsi="Times New Roman" w:cs="Times New Roman"/>
                <w:b/>
                <w:sz w:val="24"/>
              </w:rPr>
            </w:pPr>
          </w:p>
        </w:tc>
        <w:tc>
          <w:tcPr>
            <w:tcW w:w="4302" w:type="dxa"/>
            <w:gridSpan w:val="3"/>
          </w:tcPr>
          <w:p w:rsidR="00492F73" w:rsidRPr="005A20F0" w:rsidRDefault="00492F73" w:rsidP="007A13C9">
            <w:pPr>
              <w:rPr>
                <w:rFonts w:ascii="Times New Roman" w:hAnsi="Times New Roman" w:cs="Times New Roman"/>
                <w:b/>
                <w:sz w:val="24"/>
              </w:rPr>
            </w:pPr>
          </w:p>
        </w:tc>
      </w:tr>
    </w:tbl>
    <w:p w:rsidR="00F51AA4" w:rsidRDefault="00F51AA4" w:rsidP="009C12F2">
      <w:pPr>
        <w:jc w:val="center"/>
      </w:pPr>
    </w:p>
    <w:sectPr w:rsidR="00F51AA4" w:rsidSect="001C52D7">
      <w:pgSz w:w="11906" w:h="16838"/>
      <w:pgMar w:top="709"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ourier New">
    <w:panose1 w:val="02070309020205020404"/>
    <w:charset w:val="CC"/>
    <w:family w:val="modern"/>
    <w:pitch w:val="fixed"/>
    <w:sig w:usb0="E0002AFF" w:usb1="C0007843" w:usb2="00000009" w:usb3="00000000" w:csb0="000001FF" w:csb1="00000000"/>
  </w:font>
  <w:font w:name="DejaVu Sans">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70"/>
    <w:multiLevelType w:val="multilevel"/>
    <w:tmpl w:val="00000070"/>
    <w:name w:val="WW8Num112"/>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EAF0ACD"/>
    <w:multiLevelType w:val="hybridMultilevel"/>
    <w:tmpl w:val="39B8D000"/>
    <w:lvl w:ilvl="0" w:tplc="08C6158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D325A8E">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2302B3C">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D04836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635E6AF4">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AEFEF39E">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BF0B190">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AE0A37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13A085C">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1E43297B"/>
    <w:multiLevelType w:val="hybridMultilevel"/>
    <w:tmpl w:val="3EE8C990"/>
    <w:lvl w:ilvl="0" w:tplc="37366F70">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9836EEE0">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BA2CAF8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794BF1C">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9DE4412">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D04635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4CC584C">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4D085F0">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FC216E4">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
    <w:nsid w:val="354A1F44"/>
    <w:multiLevelType w:val="multilevel"/>
    <w:tmpl w:val="AB6CB8C0"/>
    <w:lvl w:ilvl="0">
      <w:start w:val="5"/>
      <w:numFmt w:val="decimal"/>
      <w:lvlText w:val="%1"/>
      <w:lvlJc w:val="left"/>
      <w:pPr>
        <w:ind w:left="360"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1">
      <w:start w:val="4"/>
      <w:numFmt w:val="decimal"/>
      <w:lvlRestart w:val="0"/>
      <w:lvlText w:val="%1.%2."/>
      <w:lvlJc w:val="left"/>
      <w:pPr>
        <w:ind w:left="1073" w:firstLine="0"/>
      </w:pPr>
      <w:rPr>
        <w:rFonts w:ascii="Times New Roman" w:eastAsia="Arial" w:hAnsi="Times New Roman" w:cs="Times New Roman" w:hint="default"/>
        <w:b w:val="0"/>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bCs/>
        <w:i w:val="0"/>
        <w:strike w:val="0"/>
        <w:dstrike w:val="0"/>
        <w:color w:val="000000"/>
        <w:sz w:val="26"/>
        <w:szCs w:val="26"/>
        <w:u w:val="none" w:color="000000"/>
        <w:effect w:val="none"/>
        <w:bdr w:val="none" w:sz="0" w:space="0" w:color="auto" w:frame="1"/>
        <w:vertAlign w:val="baseline"/>
      </w:rPr>
    </w:lvl>
  </w:abstractNum>
  <w:abstractNum w:abstractNumId="5">
    <w:nsid w:val="378F3621"/>
    <w:multiLevelType w:val="hybridMultilevel"/>
    <w:tmpl w:val="7E588312"/>
    <w:lvl w:ilvl="0" w:tplc="D60282E2">
      <w:start w:val="1"/>
      <w:numFmt w:val="bullet"/>
      <w:lvlText w:val="-"/>
      <w:lvlJc w:val="left"/>
      <w:pPr>
        <w:ind w:left="2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DFE5C3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B5C4B2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F8EC20CA">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000A9E">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3D24658">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1B8F82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E82641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B8D69598">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nsid w:val="3A0F130A"/>
    <w:multiLevelType w:val="hybridMultilevel"/>
    <w:tmpl w:val="3B56D994"/>
    <w:lvl w:ilvl="0" w:tplc="992463CA">
      <w:start w:val="1"/>
      <w:numFmt w:val="bullet"/>
      <w:lvlText w:val="-"/>
      <w:lvlJc w:val="left"/>
      <w:pPr>
        <w:ind w:left="5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34807F0">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05CAED2">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03C95F0">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1A4B3B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106DA4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EA0A2F3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42ECE50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AB0D8D6">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7">
    <w:nsid w:val="3E120208"/>
    <w:multiLevelType w:val="hybridMultilevel"/>
    <w:tmpl w:val="D022429C"/>
    <w:lvl w:ilvl="0" w:tplc="B92C41EC">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BDFE652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7D80BBE">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4B070C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5C8D06">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E7EC956">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A18128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87041AA">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308D59A">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8">
    <w:nsid w:val="40234819"/>
    <w:multiLevelType w:val="hybridMultilevel"/>
    <w:tmpl w:val="342492C6"/>
    <w:lvl w:ilvl="0" w:tplc="1DBAADE8">
      <w:start w:val="1"/>
      <w:numFmt w:val="bullet"/>
      <w:lvlText w:val="-"/>
      <w:lvlJc w:val="left"/>
      <w:pPr>
        <w:ind w:left="27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3A1822E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6E86807C">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B0E2608">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D1EFDBA">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685AB0C0">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446F716">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C181A3A">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9D22390">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9">
    <w:nsid w:val="475727AF"/>
    <w:multiLevelType w:val="hybridMultilevel"/>
    <w:tmpl w:val="4F90B93C"/>
    <w:lvl w:ilvl="0" w:tplc="E16438C8">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9467D70">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F3A118C">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AA4D9C2">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42C0B9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E5AFD12">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32257A">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D2635EE">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5F49C8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0">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A8B6D99"/>
    <w:multiLevelType w:val="hybridMultilevel"/>
    <w:tmpl w:val="A1F84588"/>
    <w:lvl w:ilvl="0" w:tplc="D87ED24C">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9E8822">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CDA673A">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63E6190">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0D60880">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212D454">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64CB894">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E8AA7E">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30C316">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nsid w:val="4E0E2FCE"/>
    <w:multiLevelType w:val="hybridMultilevel"/>
    <w:tmpl w:val="F776F004"/>
    <w:lvl w:ilvl="0" w:tplc="65A02F66">
      <w:start w:val="22"/>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A7168802">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20B4254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E1F65A64">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484AD676">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02B403A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E76DF28">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022F908">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1208850">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3">
    <w:nsid w:val="520C6F10"/>
    <w:multiLevelType w:val="hybridMultilevel"/>
    <w:tmpl w:val="7CCC0FBA"/>
    <w:lvl w:ilvl="0" w:tplc="A6BC27A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4E6F64C">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98C0D74">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5874CC0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FE521C">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95CEAE3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87802D4">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F8E5B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3B0773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4">
    <w:nsid w:val="52F94FA8"/>
    <w:multiLevelType w:val="hybridMultilevel"/>
    <w:tmpl w:val="5DFAA32C"/>
    <w:lvl w:ilvl="0" w:tplc="43EC3FF2">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84BE0AC8">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EB34F0C0">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945AE3C2">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5EB5B4">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F548ABA">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94B0C4A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B583BAC">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90C0A87A">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nsid w:val="5ECE5382"/>
    <w:multiLevelType w:val="multilevel"/>
    <w:tmpl w:val="6B54F164"/>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3"/>
      <w:numFmt w:val="decimal"/>
      <w:lvlRestart w:val="0"/>
      <w:lvlText w:val="%1.%2."/>
      <w:lvlJc w:val="left"/>
      <w:pPr>
        <w:ind w:left="72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6">
    <w:nsid w:val="60DC2302"/>
    <w:multiLevelType w:val="hybridMultilevel"/>
    <w:tmpl w:val="AF1694FA"/>
    <w:lvl w:ilvl="0" w:tplc="AFF61022">
      <w:start w:val="18"/>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EF46A04">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606F94A">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D10260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502B8A0">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59251E0">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8A0EB6A6">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A869AE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3B211B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7">
    <w:nsid w:val="656F1117"/>
    <w:multiLevelType w:val="hybridMultilevel"/>
    <w:tmpl w:val="822EB430"/>
    <w:lvl w:ilvl="0" w:tplc="20EEAFD2">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D6A2A0A">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34EB18">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78E451A6">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8AE49A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FB2E0CC">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562D376">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8240776">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67C93D6">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nsid w:val="6CCF2160"/>
    <w:multiLevelType w:val="hybridMultilevel"/>
    <w:tmpl w:val="C26E96C2"/>
    <w:lvl w:ilvl="0" w:tplc="FB663E80">
      <w:start w:val="4"/>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433A6B7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7C24F3E2">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018AE50">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DAEC3CDA">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DF0C0BE">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F34A1B52">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E02A88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E6E8C6C">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9">
    <w:nsid w:val="6D470C2F"/>
    <w:multiLevelType w:val="hybridMultilevel"/>
    <w:tmpl w:val="291C8A7C"/>
    <w:lvl w:ilvl="0" w:tplc="5F721AB8">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2A64E6">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B2686EE">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2F4965C">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052DC3E">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B9A2F904">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4AC5DFA">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D22097B8">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A1AD532">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0">
    <w:nsid w:val="6EBA137C"/>
    <w:multiLevelType w:val="hybridMultilevel"/>
    <w:tmpl w:val="41DABABE"/>
    <w:lvl w:ilvl="0" w:tplc="BF9C629E">
      <w:start w:val="1"/>
      <w:numFmt w:val="bullet"/>
      <w:lvlText w:val="-"/>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4F670B4">
      <w:start w:val="1"/>
      <w:numFmt w:val="bullet"/>
      <w:lvlText w:val="o"/>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0C98785E">
      <w:start w:val="1"/>
      <w:numFmt w:val="bullet"/>
      <w:lvlText w:val="▪"/>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0768836">
      <w:start w:val="1"/>
      <w:numFmt w:val="bullet"/>
      <w:lvlText w:val="•"/>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F42AE6C">
      <w:start w:val="1"/>
      <w:numFmt w:val="bullet"/>
      <w:lvlText w:val="o"/>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CD2BE20">
      <w:start w:val="1"/>
      <w:numFmt w:val="bullet"/>
      <w:lvlText w:val="▪"/>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5BF65278">
      <w:start w:val="1"/>
      <w:numFmt w:val="bullet"/>
      <w:lvlText w:val="•"/>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D0658B0">
      <w:start w:val="1"/>
      <w:numFmt w:val="bullet"/>
      <w:lvlText w:val="o"/>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E68408BA">
      <w:start w:val="1"/>
      <w:numFmt w:val="bullet"/>
      <w:lvlText w:val="▪"/>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1">
    <w:nsid w:val="79267D94"/>
    <w:multiLevelType w:val="hybridMultilevel"/>
    <w:tmpl w:val="3208E396"/>
    <w:lvl w:ilvl="0" w:tplc="AF26E620">
      <w:start w:val="1"/>
      <w:numFmt w:val="decimal"/>
      <w:lvlText w:val="%1."/>
      <w:lvlJc w:val="left"/>
      <w:pPr>
        <w:ind w:left="0"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1" w:tplc="2244D7B8">
      <w:start w:val="1"/>
      <w:numFmt w:val="lowerLetter"/>
      <w:lvlText w:val="%2"/>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446AE756">
      <w:start w:val="1"/>
      <w:numFmt w:val="lowerRoman"/>
      <w:lvlText w:val="%3"/>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7CC6C68">
      <w:start w:val="1"/>
      <w:numFmt w:val="decimal"/>
      <w:lvlText w:val="%4"/>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57003678">
      <w:start w:val="1"/>
      <w:numFmt w:val="lowerLetter"/>
      <w:lvlText w:val="%5"/>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EEE588">
      <w:start w:val="1"/>
      <w:numFmt w:val="lowerRoman"/>
      <w:lvlText w:val="%6"/>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4B08059E">
      <w:start w:val="1"/>
      <w:numFmt w:val="decimal"/>
      <w:lvlText w:val="%7"/>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224ECC2">
      <w:start w:val="1"/>
      <w:numFmt w:val="lowerLetter"/>
      <w:lvlText w:val="%8"/>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F066314">
      <w:start w:val="1"/>
      <w:numFmt w:val="lowerRoman"/>
      <w:lvlText w:val="%9"/>
      <w:lvlJc w:val="left"/>
      <w:pPr>
        <w:ind w:left="66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nsid w:val="7A11204E"/>
    <w:multiLevelType w:val="multilevel"/>
    <w:tmpl w:val="36D01D78"/>
    <w:lvl w:ilvl="0">
      <w:start w:val="2"/>
      <w:numFmt w:val="decimal"/>
      <w:lvlText w:val="%1"/>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4"/>
      <w:numFmt w:val="decimal"/>
      <w:lvlRestart w:val="0"/>
      <w:lvlText w:val="%1.%2."/>
      <w:lvlJc w:val="left"/>
      <w:pPr>
        <w:ind w:left="1034" w:firstLine="0"/>
      </w:pPr>
      <w:rPr>
        <w:rFonts w:ascii="Times New Roman" w:eastAsia="Arial" w:hAnsi="Times New Roman" w:cs="Times New Roman" w:hint="default"/>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6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3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08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0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4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96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1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D8"/>
    <w:rsid w:val="00007532"/>
    <w:rsid w:val="00031E04"/>
    <w:rsid w:val="00074883"/>
    <w:rsid w:val="000C74C6"/>
    <w:rsid w:val="000E1007"/>
    <w:rsid w:val="000F6BEE"/>
    <w:rsid w:val="001028BA"/>
    <w:rsid w:val="00157C42"/>
    <w:rsid w:val="001C52D7"/>
    <w:rsid w:val="001F5924"/>
    <w:rsid w:val="002022B1"/>
    <w:rsid w:val="0020271B"/>
    <w:rsid w:val="0024150C"/>
    <w:rsid w:val="00273193"/>
    <w:rsid w:val="00292AEE"/>
    <w:rsid w:val="002C267F"/>
    <w:rsid w:val="002F2AEA"/>
    <w:rsid w:val="00345181"/>
    <w:rsid w:val="003748CC"/>
    <w:rsid w:val="003D326E"/>
    <w:rsid w:val="003E3292"/>
    <w:rsid w:val="003E7387"/>
    <w:rsid w:val="003F57CA"/>
    <w:rsid w:val="004411D8"/>
    <w:rsid w:val="004850CC"/>
    <w:rsid w:val="0049089D"/>
    <w:rsid w:val="00492F73"/>
    <w:rsid w:val="004B4DD7"/>
    <w:rsid w:val="0051076D"/>
    <w:rsid w:val="005A20F0"/>
    <w:rsid w:val="005B2CED"/>
    <w:rsid w:val="005C3623"/>
    <w:rsid w:val="005E6B11"/>
    <w:rsid w:val="005F2812"/>
    <w:rsid w:val="00603B77"/>
    <w:rsid w:val="006061A6"/>
    <w:rsid w:val="0064046A"/>
    <w:rsid w:val="006720AE"/>
    <w:rsid w:val="006A6EC7"/>
    <w:rsid w:val="006B1DA6"/>
    <w:rsid w:val="006B7AEE"/>
    <w:rsid w:val="006E0810"/>
    <w:rsid w:val="006E3349"/>
    <w:rsid w:val="00702C2B"/>
    <w:rsid w:val="0070783D"/>
    <w:rsid w:val="00714858"/>
    <w:rsid w:val="00746DC6"/>
    <w:rsid w:val="007A13C9"/>
    <w:rsid w:val="007C7627"/>
    <w:rsid w:val="007E5D33"/>
    <w:rsid w:val="007F1381"/>
    <w:rsid w:val="00880E9F"/>
    <w:rsid w:val="008A08F1"/>
    <w:rsid w:val="008C2CA8"/>
    <w:rsid w:val="0092593E"/>
    <w:rsid w:val="0097274D"/>
    <w:rsid w:val="0098604B"/>
    <w:rsid w:val="009C12F2"/>
    <w:rsid w:val="009C447C"/>
    <w:rsid w:val="00A112BC"/>
    <w:rsid w:val="00A157E2"/>
    <w:rsid w:val="00A545C7"/>
    <w:rsid w:val="00AD0B2A"/>
    <w:rsid w:val="00B0769F"/>
    <w:rsid w:val="00B204D8"/>
    <w:rsid w:val="00B51584"/>
    <w:rsid w:val="00BC18E7"/>
    <w:rsid w:val="00BE420E"/>
    <w:rsid w:val="00BE73D8"/>
    <w:rsid w:val="00BF400F"/>
    <w:rsid w:val="00CB03D6"/>
    <w:rsid w:val="00CB2852"/>
    <w:rsid w:val="00CD64FD"/>
    <w:rsid w:val="00CE2199"/>
    <w:rsid w:val="00CE336F"/>
    <w:rsid w:val="00D81B37"/>
    <w:rsid w:val="00D86A46"/>
    <w:rsid w:val="00DA565B"/>
    <w:rsid w:val="00DD6FCB"/>
    <w:rsid w:val="00DF4205"/>
    <w:rsid w:val="00E50271"/>
    <w:rsid w:val="00E76A9D"/>
    <w:rsid w:val="00E96AE6"/>
    <w:rsid w:val="00EA1B2D"/>
    <w:rsid w:val="00EA2165"/>
    <w:rsid w:val="00F51AA4"/>
    <w:rsid w:val="00F55814"/>
    <w:rsid w:val="00F561A7"/>
    <w:rsid w:val="00FB573C"/>
    <w:rsid w:val="00FE3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046A"/>
  </w:style>
  <w:style w:type="paragraph" w:styleId="1">
    <w:name w:val="heading 1"/>
    <w:basedOn w:val="a0"/>
    <w:next w:val="a0"/>
    <w:link w:val="10"/>
    <w:qFormat/>
    <w:rsid w:val="0064046A"/>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ar-SA"/>
    </w:rPr>
  </w:style>
  <w:style w:type="paragraph" w:styleId="2">
    <w:name w:val="heading 2"/>
    <w:basedOn w:val="a0"/>
    <w:next w:val="a0"/>
    <w:link w:val="20"/>
    <w:uiPriority w:val="9"/>
    <w:qFormat/>
    <w:rsid w:val="0064046A"/>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nhideWhenUsed/>
    <w:qFormat/>
    <w:rsid w:val="006404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4046A"/>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paragraph" w:styleId="6">
    <w:name w:val="heading 6"/>
    <w:basedOn w:val="a0"/>
    <w:next w:val="a0"/>
    <w:link w:val="60"/>
    <w:uiPriority w:val="9"/>
    <w:unhideWhenUsed/>
    <w:qFormat/>
    <w:rsid w:val="0064046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046A"/>
    <w:rPr>
      <w:rFonts w:ascii="Times New Roman" w:eastAsia="Times New Roman" w:hAnsi="Times New Roman" w:cs="Times New Roman"/>
      <w:b/>
      <w:sz w:val="26"/>
      <w:szCs w:val="20"/>
      <w:lang w:eastAsia="ar-SA"/>
    </w:rPr>
  </w:style>
  <w:style w:type="character" w:customStyle="1" w:styleId="20">
    <w:name w:val="Заголовок 2 Знак"/>
    <w:basedOn w:val="a1"/>
    <w:link w:val="2"/>
    <w:uiPriority w:val="9"/>
    <w:rsid w:val="0064046A"/>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64046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64046A"/>
    <w:rPr>
      <w:rFonts w:ascii="Calibri" w:eastAsia="Times New Roman" w:hAnsi="Calibri" w:cs="Times New Roman"/>
      <w:b/>
      <w:bCs/>
      <w:color w:val="000000"/>
      <w:spacing w:val="-4"/>
      <w:sz w:val="28"/>
      <w:szCs w:val="28"/>
      <w:lang w:eastAsia="ru-RU"/>
    </w:rPr>
  </w:style>
  <w:style w:type="character" w:customStyle="1" w:styleId="60">
    <w:name w:val="Заголовок 6 Знак"/>
    <w:basedOn w:val="a1"/>
    <w:link w:val="6"/>
    <w:uiPriority w:val="9"/>
    <w:rsid w:val="0064046A"/>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0"/>
    <w:link w:val="a5"/>
    <w:semiHidden/>
    <w:unhideWhenUsed/>
    <w:rsid w:val="0064046A"/>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4046A"/>
    <w:rPr>
      <w:rFonts w:ascii="Tahoma" w:hAnsi="Tahoma" w:cs="Tahoma"/>
      <w:sz w:val="16"/>
      <w:szCs w:val="16"/>
    </w:rPr>
  </w:style>
  <w:style w:type="character" w:customStyle="1" w:styleId="ConsPlusNormal">
    <w:name w:val="ConsPlusNormal Знак"/>
    <w:basedOn w:val="a1"/>
    <w:link w:val="ConsPlusNormal0"/>
    <w:locked/>
    <w:rsid w:val="0064046A"/>
    <w:rPr>
      <w:rFonts w:ascii="Arial" w:eastAsia="Times New Roman" w:hAnsi="Arial" w:cs="Arial"/>
      <w:sz w:val="20"/>
      <w:szCs w:val="20"/>
      <w:lang w:eastAsia="ru-RU"/>
    </w:rPr>
  </w:style>
  <w:style w:type="paragraph" w:customStyle="1" w:styleId="ConsPlusNormal0">
    <w:name w:val="ConsPlusNormal"/>
    <w:link w:val="ConsPlusNormal"/>
    <w:qFormat/>
    <w:rsid w:val="00640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0"/>
    <w:link w:val="a7"/>
    <w:unhideWhenUsed/>
    <w:rsid w:val="0064046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1"/>
    <w:link w:val="a6"/>
    <w:rsid w:val="0064046A"/>
    <w:rPr>
      <w:rFonts w:ascii="Times New Roman" w:eastAsia="Andale Sans UI" w:hAnsi="Times New Roman" w:cs="Times New Roman"/>
      <w:kern w:val="2"/>
      <w:sz w:val="24"/>
      <w:szCs w:val="24"/>
    </w:rPr>
  </w:style>
  <w:style w:type="paragraph" w:styleId="31">
    <w:name w:val="Body Text 3"/>
    <w:basedOn w:val="a0"/>
    <w:link w:val="32"/>
    <w:uiPriority w:val="99"/>
    <w:unhideWhenUsed/>
    <w:rsid w:val="0064046A"/>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uiPriority w:val="99"/>
    <w:rsid w:val="0064046A"/>
    <w:rPr>
      <w:rFonts w:ascii="Times New Roman" w:eastAsia="Times New Roman" w:hAnsi="Times New Roman" w:cs="Times New Roman"/>
      <w:sz w:val="16"/>
      <w:szCs w:val="16"/>
      <w:lang w:eastAsia="ar-SA"/>
    </w:rPr>
  </w:style>
  <w:style w:type="paragraph" w:styleId="a8">
    <w:name w:val="List Paragraph"/>
    <w:basedOn w:val="a0"/>
    <w:qFormat/>
    <w:rsid w:val="0064046A"/>
    <w:pPr>
      <w:ind w:left="720"/>
      <w:contextualSpacing/>
    </w:pPr>
  </w:style>
  <w:style w:type="paragraph" w:customStyle="1" w:styleId="11">
    <w:name w:val="Без интервала1"/>
    <w:rsid w:val="0064046A"/>
    <w:pPr>
      <w:spacing w:after="0" w:line="240" w:lineRule="auto"/>
    </w:pPr>
    <w:rPr>
      <w:rFonts w:ascii="Calibri" w:eastAsia="Times New Roman" w:hAnsi="Calibri" w:cs="Times New Roman"/>
    </w:rPr>
  </w:style>
  <w:style w:type="paragraph" w:customStyle="1" w:styleId="tekstob">
    <w:name w:val="tekstob"/>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64046A"/>
    <w:rPr>
      <w:rFonts w:ascii="Courier New" w:hAnsi="Courier New" w:cs="Courier New"/>
    </w:rPr>
  </w:style>
  <w:style w:type="paragraph" w:customStyle="1" w:styleId="ConsPlusNonformat0">
    <w:name w:val="ConsPlusNonformat"/>
    <w:link w:val="ConsPlusNonformat"/>
    <w:rsid w:val="0064046A"/>
    <w:pPr>
      <w:widowControl w:val="0"/>
      <w:autoSpaceDE w:val="0"/>
      <w:autoSpaceDN w:val="0"/>
      <w:adjustRightInd w:val="0"/>
      <w:spacing w:after="0" w:line="240" w:lineRule="auto"/>
    </w:pPr>
    <w:rPr>
      <w:rFonts w:ascii="Courier New" w:hAnsi="Courier New" w:cs="Courier New"/>
    </w:rPr>
  </w:style>
  <w:style w:type="paragraph" w:customStyle="1" w:styleId="fn2r">
    <w:name w:val="fn2r"/>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64046A"/>
    <w:pPr>
      <w:widowControl w:val="0"/>
      <w:snapToGrid w:val="0"/>
      <w:spacing w:after="0" w:line="300" w:lineRule="auto"/>
      <w:ind w:firstLine="2160"/>
    </w:pPr>
    <w:rPr>
      <w:rFonts w:ascii="Times New Roman" w:eastAsia="Times New Roman" w:hAnsi="Times New Roman" w:cs="Times New Roman"/>
      <w:szCs w:val="20"/>
      <w:lang w:eastAsia="ru-RU"/>
    </w:rPr>
  </w:style>
  <w:style w:type="table" w:styleId="a9">
    <w:name w:val="Table Grid"/>
    <w:basedOn w:val="a2"/>
    <w:rsid w:val="0064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046A"/>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1"/>
    <w:rsid w:val="0064046A"/>
  </w:style>
  <w:style w:type="paragraph" w:customStyle="1" w:styleId="p10">
    <w:name w:val="p10"/>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4046A"/>
  </w:style>
  <w:style w:type="paragraph" w:customStyle="1" w:styleId="p11">
    <w:name w:val="p11"/>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4046A"/>
  </w:style>
  <w:style w:type="character" w:customStyle="1" w:styleId="s4">
    <w:name w:val="s4"/>
    <w:basedOn w:val="a1"/>
    <w:rsid w:val="0064046A"/>
  </w:style>
  <w:style w:type="character" w:styleId="ab">
    <w:name w:val="Hyperlink"/>
    <w:basedOn w:val="a1"/>
    <w:uiPriority w:val="99"/>
    <w:unhideWhenUsed/>
    <w:rsid w:val="0064046A"/>
    <w:rPr>
      <w:color w:val="0000FF" w:themeColor="hyperlink"/>
      <w:u w:val="single"/>
    </w:rPr>
  </w:style>
  <w:style w:type="character" w:customStyle="1" w:styleId="ac">
    <w:name w:val="Гипертекстовая ссылка"/>
    <w:basedOn w:val="a1"/>
    <w:rsid w:val="0064046A"/>
    <w:rPr>
      <w:rFonts w:ascii="Times New Roman" w:hAnsi="Times New Roman" w:cs="Times New Roman" w:hint="default"/>
      <w:color w:val="106BBE"/>
    </w:rPr>
  </w:style>
  <w:style w:type="paragraph" w:customStyle="1" w:styleId="NoSpacing1">
    <w:name w:val="No Spacing1"/>
    <w:rsid w:val="0064046A"/>
    <w:pPr>
      <w:spacing w:after="0" w:line="240" w:lineRule="auto"/>
    </w:pPr>
    <w:rPr>
      <w:rFonts w:ascii="Calibri" w:eastAsia="Calibri" w:hAnsi="Calibri" w:cs="Times New Roman"/>
    </w:rPr>
  </w:style>
  <w:style w:type="paragraph" w:customStyle="1" w:styleId="13">
    <w:name w:val="Абзац списка1"/>
    <w:basedOn w:val="a0"/>
    <w:rsid w:val="0064046A"/>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Style11">
    <w:name w:val="Style11"/>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3">
    <w:name w:val="Style1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5">
    <w:name w:val="Style15"/>
    <w:basedOn w:val="a0"/>
    <w:qFormat/>
    <w:rsid w:val="0064046A"/>
    <w:pPr>
      <w:widowControl w:val="0"/>
      <w:suppressAutoHyphens/>
      <w:spacing w:after="0" w:line="294" w:lineRule="exact"/>
    </w:pPr>
    <w:rPr>
      <w:rFonts w:ascii="Times New Roman" w:eastAsia="Times New Roman" w:hAnsi="Times New Roman" w:cs="Times New Roman"/>
      <w:color w:val="00000A"/>
      <w:sz w:val="24"/>
      <w:szCs w:val="24"/>
      <w:lang w:eastAsia="ru-RU"/>
    </w:rPr>
  </w:style>
  <w:style w:type="paragraph" w:customStyle="1" w:styleId="Style17">
    <w:name w:val="Style17"/>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8">
    <w:name w:val="Style18"/>
    <w:basedOn w:val="a0"/>
    <w:qFormat/>
    <w:rsid w:val="0064046A"/>
    <w:pPr>
      <w:widowControl w:val="0"/>
      <w:suppressAutoHyphens/>
      <w:spacing w:after="0" w:line="290" w:lineRule="exact"/>
      <w:jc w:val="center"/>
    </w:pPr>
    <w:rPr>
      <w:rFonts w:ascii="Times New Roman" w:eastAsia="Times New Roman" w:hAnsi="Times New Roman" w:cs="Times New Roman"/>
      <w:color w:val="00000A"/>
      <w:sz w:val="24"/>
      <w:szCs w:val="24"/>
      <w:lang w:eastAsia="ru-RU"/>
    </w:rPr>
  </w:style>
  <w:style w:type="paragraph" w:customStyle="1" w:styleId="Style19">
    <w:name w:val="Style19"/>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0">
    <w:name w:val="Style20"/>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3">
    <w:name w:val="Style2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4">
    <w:name w:val="Style24"/>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styleId="ad">
    <w:name w:val="header"/>
    <w:basedOn w:val="a0"/>
    <w:link w:val="ae"/>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e">
    <w:name w:val="Верхний колонтитул Знак"/>
    <w:basedOn w:val="a1"/>
    <w:link w:val="ad"/>
    <w:rsid w:val="0064046A"/>
    <w:rPr>
      <w:rFonts w:ascii="Arial" w:eastAsia="Times New Roman" w:hAnsi="Arial" w:cs="Arial"/>
      <w:color w:val="000000"/>
      <w:spacing w:val="-4"/>
      <w:sz w:val="28"/>
      <w:szCs w:val="28"/>
      <w:lang w:eastAsia="ru-RU"/>
    </w:rPr>
  </w:style>
  <w:style w:type="paragraph" w:styleId="af">
    <w:name w:val="footer"/>
    <w:basedOn w:val="a0"/>
    <w:link w:val="af0"/>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f0">
    <w:name w:val="Нижний колонтитул Знак"/>
    <w:basedOn w:val="a1"/>
    <w:link w:val="af"/>
    <w:rsid w:val="0064046A"/>
    <w:rPr>
      <w:rFonts w:ascii="Arial" w:eastAsia="Times New Roman" w:hAnsi="Arial" w:cs="Arial"/>
      <w:color w:val="000000"/>
      <w:spacing w:val="-4"/>
      <w:sz w:val="28"/>
      <w:szCs w:val="28"/>
      <w:lang w:eastAsia="ru-RU"/>
    </w:rPr>
  </w:style>
  <w:style w:type="character" w:customStyle="1" w:styleId="33">
    <w:name w:val="Основной текст с отступом 3 Знак"/>
    <w:basedOn w:val="a1"/>
    <w:link w:val="34"/>
    <w:semiHidden/>
    <w:rsid w:val="0064046A"/>
    <w:rPr>
      <w:rFonts w:ascii="Times New Roman" w:eastAsia="Times New Roman" w:hAnsi="Times New Roman" w:cs="Times New Roman"/>
      <w:sz w:val="28"/>
      <w:szCs w:val="24"/>
      <w:lang w:eastAsia="ru-RU"/>
    </w:rPr>
  </w:style>
  <w:style w:type="paragraph" w:styleId="34">
    <w:name w:val="Body Text Indent 3"/>
    <w:basedOn w:val="a0"/>
    <w:link w:val="33"/>
    <w:semiHidden/>
    <w:unhideWhenUsed/>
    <w:rsid w:val="0064046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1"/>
    <w:uiPriority w:val="99"/>
    <w:semiHidden/>
    <w:rsid w:val="0064046A"/>
    <w:rPr>
      <w:sz w:val="16"/>
      <w:szCs w:val="16"/>
    </w:rPr>
  </w:style>
  <w:style w:type="paragraph" w:styleId="af1">
    <w:name w:val="caption"/>
    <w:basedOn w:val="a0"/>
    <w:next w:val="a0"/>
    <w:qFormat/>
    <w:rsid w:val="0064046A"/>
    <w:pPr>
      <w:spacing w:after="0" w:line="240" w:lineRule="auto"/>
      <w:jc w:val="center"/>
    </w:pPr>
    <w:rPr>
      <w:rFonts w:ascii="Times New Roman" w:eastAsia="Times New Roman" w:hAnsi="Times New Roman" w:cs="Times New Roman"/>
      <w:b/>
      <w:sz w:val="28"/>
      <w:szCs w:val="20"/>
      <w:lang w:eastAsia="ru-RU"/>
    </w:rPr>
  </w:style>
  <w:style w:type="character" w:customStyle="1" w:styleId="41">
    <w:name w:val="Основной текст (4)"/>
    <w:link w:val="410"/>
    <w:locked/>
    <w:rsid w:val="0064046A"/>
    <w:rPr>
      <w:sz w:val="28"/>
      <w:szCs w:val="28"/>
      <w:shd w:val="clear" w:color="auto" w:fill="FFFFFF"/>
    </w:rPr>
  </w:style>
  <w:style w:type="paragraph" w:customStyle="1" w:styleId="410">
    <w:name w:val="Основной текст (4)1"/>
    <w:basedOn w:val="a0"/>
    <w:link w:val="41"/>
    <w:rsid w:val="0064046A"/>
    <w:pPr>
      <w:shd w:val="clear" w:color="auto" w:fill="FFFFFF"/>
      <w:spacing w:before="360" w:after="720" w:line="240" w:lineRule="atLeast"/>
    </w:pPr>
    <w:rPr>
      <w:sz w:val="28"/>
      <w:szCs w:val="28"/>
      <w:shd w:val="clear" w:color="auto" w:fill="FFFFFF"/>
    </w:rPr>
  </w:style>
  <w:style w:type="character" w:customStyle="1" w:styleId="9">
    <w:name w:val="Основной текст (9)"/>
    <w:link w:val="91"/>
    <w:locked/>
    <w:rsid w:val="0064046A"/>
    <w:rPr>
      <w:sz w:val="28"/>
      <w:szCs w:val="28"/>
      <w:shd w:val="clear" w:color="auto" w:fill="FFFFFF"/>
    </w:rPr>
  </w:style>
  <w:style w:type="paragraph" w:customStyle="1" w:styleId="91">
    <w:name w:val="Основной текст (9)1"/>
    <w:basedOn w:val="a0"/>
    <w:link w:val="9"/>
    <w:rsid w:val="0064046A"/>
    <w:pPr>
      <w:shd w:val="clear" w:color="auto" w:fill="FFFFFF"/>
      <w:spacing w:after="0" w:line="317" w:lineRule="exact"/>
      <w:ind w:firstLine="380"/>
    </w:pPr>
    <w:rPr>
      <w:sz w:val="28"/>
      <w:szCs w:val="28"/>
      <w:shd w:val="clear" w:color="auto" w:fill="FFFFFF"/>
    </w:rPr>
  </w:style>
  <w:style w:type="character" w:customStyle="1" w:styleId="5">
    <w:name w:val="Основной текст (5)"/>
    <w:link w:val="51"/>
    <w:locked/>
    <w:rsid w:val="0064046A"/>
    <w:rPr>
      <w:b/>
      <w:bCs/>
      <w:sz w:val="28"/>
      <w:szCs w:val="28"/>
      <w:shd w:val="clear" w:color="auto" w:fill="FFFFFF"/>
    </w:rPr>
  </w:style>
  <w:style w:type="paragraph" w:customStyle="1" w:styleId="51">
    <w:name w:val="Основной текст (5)1"/>
    <w:basedOn w:val="a0"/>
    <w:link w:val="5"/>
    <w:rsid w:val="0064046A"/>
    <w:pPr>
      <w:shd w:val="clear" w:color="auto" w:fill="FFFFFF"/>
      <w:spacing w:before="720" w:after="600" w:line="322" w:lineRule="exact"/>
      <w:jc w:val="both"/>
    </w:pPr>
    <w:rPr>
      <w:b/>
      <w:bCs/>
      <w:sz w:val="28"/>
      <w:szCs w:val="28"/>
      <w:shd w:val="clear" w:color="auto" w:fill="FFFFFF"/>
    </w:rPr>
  </w:style>
  <w:style w:type="character" w:customStyle="1" w:styleId="61">
    <w:name w:val="Основной текст (6)"/>
    <w:link w:val="610"/>
    <w:locked/>
    <w:rsid w:val="0064046A"/>
    <w:rPr>
      <w:sz w:val="28"/>
      <w:szCs w:val="28"/>
      <w:shd w:val="clear" w:color="auto" w:fill="FFFFFF"/>
    </w:rPr>
  </w:style>
  <w:style w:type="paragraph" w:customStyle="1" w:styleId="610">
    <w:name w:val="Основной текст (6)1"/>
    <w:basedOn w:val="a0"/>
    <w:link w:val="61"/>
    <w:rsid w:val="0064046A"/>
    <w:pPr>
      <w:shd w:val="clear" w:color="auto" w:fill="FFFFFF"/>
      <w:spacing w:before="600" w:after="360" w:line="370" w:lineRule="exact"/>
      <w:ind w:firstLine="720"/>
      <w:jc w:val="both"/>
    </w:pPr>
    <w:rPr>
      <w:sz w:val="28"/>
      <w:szCs w:val="28"/>
      <w:shd w:val="clear" w:color="auto" w:fill="FFFFFF"/>
    </w:rPr>
  </w:style>
  <w:style w:type="character" w:customStyle="1" w:styleId="7">
    <w:name w:val="Основной текст (7)"/>
    <w:link w:val="71"/>
    <w:locked/>
    <w:rsid w:val="0064046A"/>
    <w:rPr>
      <w:shd w:val="clear" w:color="auto" w:fill="FFFFFF"/>
    </w:rPr>
  </w:style>
  <w:style w:type="paragraph" w:customStyle="1" w:styleId="71">
    <w:name w:val="Основной текст (7)1"/>
    <w:basedOn w:val="a0"/>
    <w:link w:val="7"/>
    <w:rsid w:val="0064046A"/>
    <w:pPr>
      <w:shd w:val="clear" w:color="auto" w:fill="FFFFFF"/>
      <w:spacing w:after="0" w:line="240" w:lineRule="atLeast"/>
      <w:jc w:val="right"/>
    </w:pPr>
    <w:rPr>
      <w:shd w:val="clear" w:color="auto" w:fill="FFFFFF"/>
    </w:rPr>
  </w:style>
  <w:style w:type="character" w:customStyle="1" w:styleId="8">
    <w:name w:val="Основной текст (8)"/>
    <w:link w:val="81"/>
    <w:locked/>
    <w:rsid w:val="0064046A"/>
    <w:rPr>
      <w:shd w:val="clear" w:color="auto" w:fill="FFFFFF"/>
    </w:rPr>
  </w:style>
  <w:style w:type="paragraph" w:customStyle="1" w:styleId="81">
    <w:name w:val="Основной текст (8)1"/>
    <w:basedOn w:val="a0"/>
    <w:link w:val="8"/>
    <w:rsid w:val="0064046A"/>
    <w:pPr>
      <w:shd w:val="clear" w:color="auto" w:fill="FFFFFF"/>
      <w:spacing w:after="0" w:line="278" w:lineRule="exact"/>
      <w:jc w:val="center"/>
    </w:pPr>
    <w:rPr>
      <w:shd w:val="clear" w:color="auto" w:fill="FFFFFF"/>
    </w:rPr>
  </w:style>
  <w:style w:type="character" w:customStyle="1" w:styleId="100">
    <w:name w:val="Основной текст (10)"/>
    <w:link w:val="101"/>
    <w:locked/>
    <w:rsid w:val="0064046A"/>
    <w:rPr>
      <w:shd w:val="clear" w:color="auto" w:fill="FFFFFF"/>
    </w:rPr>
  </w:style>
  <w:style w:type="paragraph" w:customStyle="1" w:styleId="101">
    <w:name w:val="Основной текст (10)1"/>
    <w:basedOn w:val="a0"/>
    <w:link w:val="100"/>
    <w:rsid w:val="0064046A"/>
    <w:pPr>
      <w:shd w:val="clear" w:color="auto" w:fill="FFFFFF"/>
      <w:spacing w:after="0" w:line="240" w:lineRule="atLeast"/>
    </w:pPr>
    <w:rPr>
      <w:shd w:val="clear" w:color="auto" w:fill="FFFFFF"/>
    </w:rPr>
  </w:style>
  <w:style w:type="character" w:customStyle="1" w:styleId="92">
    <w:name w:val="Основной текст (9)2"/>
    <w:rsid w:val="0064046A"/>
    <w:rPr>
      <w:rFonts w:ascii="Times New Roman" w:hAnsi="Times New Roman" w:cs="Times New Roman"/>
      <w:sz w:val="28"/>
      <w:szCs w:val="28"/>
      <w:u w:val="single"/>
      <w:shd w:val="clear" w:color="auto" w:fill="FFFFFF"/>
    </w:rPr>
  </w:style>
  <w:style w:type="character" w:customStyle="1" w:styleId="62">
    <w:name w:val="Основной текст (6)2"/>
    <w:rsid w:val="0064046A"/>
    <w:rPr>
      <w:rFonts w:ascii="Times New Roman" w:hAnsi="Times New Roman" w:cs="Times New Roman"/>
      <w:strike/>
      <w:sz w:val="28"/>
      <w:szCs w:val="28"/>
      <w:shd w:val="clear" w:color="auto" w:fill="FFFFFF"/>
    </w:rPr>
  </w:style>
  <w:style w:type="character" w:customStyle="1" w:styleId="88pt">
    <w:name w:val="Основной текст (8) + 8 pt"/>
    <w:rsid w:val="0064046A"/>
    <w:rPr>
      <w:rFonts w:ascii="Times New Roman" w:hAnsi="Times New Roman" w:cs="Times New Roman"/>
      <w:noProof/>
      <w:sz w:val="16"/>
      <w:szCs w:val="16"/>
      <w:shd w:val="clear" w:color="auto" w:fill="FFFFFF"/>
    </w:rPr>
  </w:style>
  <w:style w:type="character" w:customStyle="1" w:styleId="88pt1">
    <w:name w:val="Основной текст (8) + 8 pt1"/>
    <w:rsid w:val="0064046A"/>
    <w:rPr>
      <w:rFonts w:ascii="Times New Roman" w:hAnsi="Times New Roman" w:cs="Times New Roman"/>
      <w:noProof/>
      <w:sz w:val="16"/>
      <w:szCs w:val="16"/>
      <w:shd w:val="clear" w:color="auto" w:fill="FFFFFF"/>
    </w:rPr>
  </w:style>
  <w:style w:type="paragraph" w:styleId="af2">
    <w:name w:val="Body Text Indent"/>
    <w:basedOn w:val="a0"/>
    <w:link w:val="af3"/>
    <w:unhideWhenUsed/>
    <w:rsid w:val="0064046A"/>
    <w:pPr>
      <w:spacing w:after="120" w:line="240" w:lineRule="auto"/>
      <w:ind w:left="283"/>
    </w:pPr>
    <w:rPr>
      <w:rFonts w:ascii="Arial" w:eastAsia="Times New Roman" w:hAnsi="Arial" w:cs="Arial"/>
      <w:color w:val="000000"/>
      <w:spacing w:val="-4"/>
      <w:sz w:val="28"/>
      <w:szCs w:val="28"/>
      <w:lang w:eastAsia="ru-RU"/>
    </w:rPr>
  </w:style>
  <w:style w:type="character" w:customStyle="1" w:styleId="af3">
    <w:name w:val="Основной текст с отступом Знак"/>
    <w:basedOn w:val="a1"/>
    <w:link w:val="af2"/>
    <w:rsid w:val="0064046A"/>
    <w:rPr>
      <w:rFonts w:ascii="Arial" w:eastAsia="Times New Roman" w:hAnsi="Arial" w:cs="Arial"/>
      <w:color w:val="000000"/>
      <w:spacing w:val="-4"/>
      <w:sz w:val="28"/>
      <w:szCs w:val="28"/>
      <w:lang w:eastAsia="ru-RU"/>
    </w:rPr>
  </w:style>
  <w:style w:type="paragraph" w:styleId="af4">
    <w:name w:val="Normal (Web)"/>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link w:val="22"/>
    <w:rsid w:val="0064046A"/>
    <w:rPr>
      <w:sz w:val="28"/>
      <w:lang w:eastAsia="ru-RU"/>
    </w:rPr>
  </w:style>
  <w:style w:type="paragraph" w:styleId="22">
    <w:name w:val="Body Text 2"/>
    <w:basedOn w:val="a0"/>
    <w:link w:val="21"/>
    <w:unhideWhenUsed/>
    <w:rsid w:val="0064046A"/>
    <w:pPr>
      <w:overflowPunct w:val="0"/>
      <w:autoSpaceDE w:val="0"/>
      <w:autoSpaceDN w:val="0"/>
      <w:adjustRightInd w:val="0"/>
      <w:spacing w:after="0" w:line="240" w:lineRule="auto"/>
      <w:jc w:val="both"/>
    </w:pPr>
    <w:rPr>
      <w:sz w:val="28"/>
      <w:lang w:eastAsia="ru-RU"/>
    </w:rPr>
  </w:style>
  <w:style w:type="character" w:customStyle="1" w:styleId="210">
    <w:name w:val="Основной текст 2 Знак1"/>
    <w:basedOn w:val="a1"/>
    <w:uiPriority w:val="99"/>
    <w:semiHidden/>
    <w:rsid w:val="0064046A"/>
  </w:style>
  <w:style w:type="paragraph" w:customStyle="1" w:styleId="ConsPlusCell">
    <w:name w:val="ConsPlusCell"/>
    <w:rsid w:val="006404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link w:val="211"/>
    <w:locked/>
    <w:rsid w:val="0064046A"/>
    <w:rPr>
      <w:sz w:val="26"/>
      <w:szCs w:val="26"/>
      <w:shd w:val="clear" w:color="auto" w:fill="FFFFFF"/>
    </w:rPr>
  </w:style>
  <w:style w:type="paragraph" w:customStyle="1" w:styleId="211">
    <w:name w:val="Основной текст (2)1"/>
    <w:basedOn w:val="a0"/>
    <w:link w:val="23"/>
    <w:rsid w:val="0064046A"/>
    <w:pPr>
      <w:shd w:val="clear" w:color="auto" w:fill="FFFFFF"/>
      <w:spacing w:after="300" w:line="288" w:lineRule="exact"/>
      <w:jc w:val="center"/>
    </w:pPr>
    <w:rPr>
      <w:sz w:val="26"/>
      <w:szCs w:val="26"/>
      <w:shd w:val="clear" w:color="auto" w:fill="FFFFFF"/>
    </w:rPr>
  </w:style>
  <w:style w:type="character" w:customStyle="1" w:styleId="35">
    <w:name w:val="Основной текст (3)"/>
    <w:link w:val="311"/>
    <w:locked/>
    <w:rsid w:val="0064046A"/>
    <w:rPr>
      <w:sz w:val="26"/>
      <w:szCs w:val="26"/>
      <w:shd w:val="clear" w:color="auto" w:fill="FFFFFF"/>
    </w:rPr>
  </w:style>
  <w:style w:type="paragraph" w:customStyle="1" w:styleId="311">
    <w:name w:val="Основной текст (3)1"/>
    <w:basedOn w:val="a0"/>
    <w:link w:val="35"/>
    <w:rsid w:val="0064046A"/>
    <w:pPr>
      <w:shd w:val="clear" w:color="auto" w:fill="FFFFFF"/>
      <w:spacing w:before="420" w:after="420" w:line="240" w:lineRule="atLeast"/>
    </w:pPr>
    <w:rPr>
      <w:sz w:val="26"/>
      <w:szCs w:val="26"/>
      <w:shd w:val="clear" w:color="auto" w:fill="FFFFFF"/>
    </w:rPr>
  </w:style>
  <w:style w:type="character" w:customStyle="1" w:styleId="14">
    <w:name w:val="Заголовок №1"/>
    <w:link w:val="110"/>
    <w:locked/>
    <w:rsid w:val="0064046A"/>
    <w:rPr>
      <w:b/>
      <w:bCs/>
      <w:sz w:val="26"/>
      <w:szCs w:val="26"/>
      <w:shd w:val="clear" w:color="auto" w:fill="FFFFFF"/>
    </w:rPr>
  </w:style>
  <w:style w:type="paragraph" w:customStyle="1" w:styleId="110">
    <w:name w:val="Заголовок №11"/>
    <w:basedOn w:val="a0"/>
    <w:link w:val="14"/>
    <w:rsid w:val="0064046A"/>
    <w:pPr>
      <w:shd w:val="clear" w:color="auto" w:fill="FFFFFF"/>
      <w:spacing w:before="420" w:after="300" w:line="317" w:lineRule="exact"/>
      <w:jc w:val="both"/>
      <w:outlineLvl w:val="0"/>
    </w:pPr>
    <w:rPr>
      <w:b/>
      <w:bCs/>
      <w:sz w:val="26"/>
      <w:szCs w:val="26"/>
      <w:shd w:val="clear" w:color="auto" w:fill="FFFFFF"/>
    </w:rPr>
  </w:style>
  <w:style w:type="paragraph" w:styleId="af5">
    <w:name w:val="Plain Text"/>
    <w:basedOn w:val="a0"/>
    <w:link w:val="af6"/>
    <w:rsid w:val="0064046A"/>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64046A"/>
    <w:rPr>
      <w:rFonts w:ascii="Courier New" w:eastAsia="Times New Roman" w:hAnsi="Courier New" w:cs="Courier New"/>
      <w:sz w:val="20"/>
      <w:szCs w:val="20"/>
      <w:lang w:eastAsia="ru-RU"/>
    </w:rPr>
  </w:style>
  <w:style w:type="paragraph" w:styleId="af7">
    <w:name w:val="Title"/>
    <w:basedOn w:val="a0"/>
    <w:link w:val="af8"/>
    <w:qFormat/>
    <w:rsid w:val="0064046A"/>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Название Знак"/>
    <w:basedOn w:val="a1"/>
    <w:link w:val="af7"/>
    <w:rsid w:val="0064046A"/>
    <w:rPr>
      <w:rFonts w:ascii="Times New Roman" w:eastAsia="Times New Roman" w:hAnsi="Times New Roman" w:cs="Times New Roman"/>
      <w:sz w:val="28"/>
      <w:szCs w:val="20"/>
      <w:lang w:eastAsia="ru-RU"/>
    </w:rPr>
  </w:style>
  <w:style w:type="paragraph" w:customStyle="1" w:styleId="af9">
    <w:name w:val="Прижатый влево"/>
    <w:basedOn w:val="a0"/>
    <w:next w:val="a0"/>
    <w:rsid w:val="0064046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64046A"/>
    <w:pPr>
      <w:widowControl w:val="0"/>
      <w:suppressAutoHyphens/>
      <w:spacing w:after="0"/>
      <w:jc w:val="both"/>
    </w:pPr>
    <w:rPr>
      <w:rFonts w:ascii="Calibri" w:eastAsia="DejaVu Sans" w:hAnsi="Calibri" w:cs="DejaVu Sans"/>
      <w:kern w:val="2"/>
      <w:lang w:eastAsia="ar-SA"/>
    </w:rPr>
  </w:style>
  <w:style w:type="paragraph" w:customStyle="1" w:styleId="Default">
    <w:name w:val="Default"/>
    <w:rsid w:val="0064046A"/>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locked/>
    <w:rsid w:val="0064046A"/>
    <w:rPr>
      <w:rFonts w:ascii="Calibri" w:eastAsia="Calibri" w:hAnsi="Calibri"/>
    </w:rPr>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nhideWhenUsed/>
    <w:rsid w:val="0064046A"/>
    <w:rPr>
      <w:rFonts w:ascii="Calibri" w:eastAsia="Calibri" w:hAnsi="Calibri"/>
    </w:rPr>
  </w:style>
  <w:style w:type="character" w:customStyle="1" w:styleId="15">
    <w:name w:val="Текст сноски Знак1"/>
    <w:basedOn w:val="a1"/>
    <w:uiPriority w:val="99"/>
    <w:semiHidden/>
    <w:rsid w:val="0064046A"/>
    <w:rPr>
      <w:sz w:val="20"/>
      <w:szCs w:val="20"/>
    </w:rPr>
  </w:style>
  <w:style w:type="character" w:customStyle="1" w:styleId="afc">
    <w:name w:val="марркер Знак"/>
    <w:link w:val="a"/>
    <w:locked/>
    <w:rsid w:val="0064046A"/>
    <w:rPr>
      <w:sz w:val="28"/>
      <w:szCs w:val="28"/>
    </w:rPr>
  </w:style>
  <w:style w:type="paragraph" w:customStyle="1" w:styleId="a">
    <w:name w:val="марркер"/>
    <w:basedOn w:val="a8"/>
    <w:link w:val="afc"/>
    <w:qFormat/>
    <w:rsid w:val="0064046A"/>
    <w:pPr>
      <w:widowControl w:val="0"/>
      <w:numPr>
        <w:ilvl w:val="2"/>
        <w:numId w:val="1"/>
      </w:numPr>
      <w:spacing w:after="0" w:line="480" w:lineRule="exact"/>
      <w:jc w:val="both"/>
    </w:pPr>
    <w:rPr>
      <w:sz w:val="28"/>
      <w:szCs w:val="28"/>
    </w:rPr>
  </w:style>
  <w:style w:type="character" w:styleId="afd">
    <w:name w:val="footnote reference"/>
    <w:unhideWhenUsed/>
    <w:rsid w:val="0064046A"/>
    <w:rPr>
      <w:vertAlign w:val="superscript"/>
    </w:rPr>
  </w:style>
  <w:style w:type="paragraph" w:customStyle="1" w:styleId="Table">
    <w:name w:val="Table!Таблица"/>
    <w:rsid w:val="0064046A"/>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64046A"/>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e">
    <w:name w:val="Базовый"/>
    <w:rsid w:val="0064046A"/>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6">
    <w:name w:val="Основной текст (3) + Не полужирный"/>
    <w:rsid w:val="0064046A"/>
    <w:rPr>
      <w:rFonts w:ascii="Times New Roman" w:hAnsi="Times New Roman" w:cs="Times New Roman"/>
      <w:b/>
      <w:bCs/>
      <w:sz w:val="28"/>
      <w:szCs w:val="28"/>
      <w:u w:val="none"/>
    </w:rPr>
  </w:style>
  <w:style w:type="character" w:styleId="aff">
    <w:name w:val="Strong"/>
    <w:uiPriority w:val="22"/>
    <w:qFormat/>
    <w:rsid w:val="0064046A"/>
    <w:rPr>
      <w:b/>
      <w:bCs/>
    </w:rPr>
  </w:style>
  <w:style w:type="character" w:customStyle="1" w:styleId="24">
    <w:name w:val="Основной текст (2)_"/>
    <w:rsid w:val="0064046A"/>
    <w:rPr>
      <w:rFonts w:ascii="Times New Roman" w:hAnsi="Times New Roman"/>
      <w:b/>
      <w:bCs/>
      <w:sz w:val="30"/>
      <w:szCs w:val="30"/>
      <w:shd w:val="clear" w:color="auto" w:fill="FFFFFF"/>
    </w:rPr>
  </w:style>
  <w:style w:type="paragraph" w:customStyle="1" w:styleId="normacttext">
    <w:name w:val="norm_act_tex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4046A"/>
    <w:pPr>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Lis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nhideWhenUsed/>
    <w:rsid w:val="0064046A"/>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rsid w:val="0064046A"/>
    <w:rPr>
      <w:rFonts w:ascii="Arial" w:eastAsia="Times New Roman" w:hAnsi="Arial" w:cs="Arial"/>
      <w:color w:val="000000"/>
      <w:spacing w:val="-4"/>
      <w:sz w:val="28"/>
      <w:szCs w:val="28"/>
      <w:lang w:eastAsia="ru-RU"/>
    </w:rPr>
  </w:style>
  <w:style w:type="paragraph" w:customStyle="1" w:styleId="aff1">
    <w:name w:val="Стиль"/>
    <w:rsid w:val="00640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6">
    <w:name w:val="Гиперссылка1"/>
    <w:rsid w:val="0064046A"/>
    <w:rPr>
      <w:color w:val="0000FF"/>
      <w:u w:val="single"/>
    </w:rPr>
  </w:style>
  <w:style w:type="character" w:styleId="aff2">
    <w:name w:val="page number"/>
    <w:rsid w:val="0064046A"/>
  </w:style>
  <w:style w:type="paragraph" w:customStyle="1" w:styleId="aff3">
    <w:name w:val="Заголовок к тексту документа"/>
    <w:basedOn w:val="a0"/>
    <w:rsid w:val="0064046A"/>
    <w:pPr>
      <w:suppressAutoHyphens/>
      <w:spacing w:after="480" w:line="240" w:lineRule="exact"/>
    </w:pPr>
    <w:rPr>
      <w:rFonts w:ascii="Times New Roman" w:eastAsia="Times New Roman" w:hAnsi="Times New Roman" w:cs="Times New Roman"/>
      <w:b/>
      <w:sz w:val="28"/>
      <w:szCs w:val="20"/>
      <w:lang w:eastAsia="ru-RU"/>
    </w:rPr>
  </w:style>
  <w:style w:type="character" w:customStyle="1" w:styleId="140">
    <w:name w:val="Стиль 14 пт"/>
    <w:rsid w:val="0064046A"/>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64046A"/>
    <w:pPr>
      <w:spacing w:after="160" w:line="240" w:lineRule="exact"/>
      <w:ind w:firstLine="567"/>
      <w:jc w:val="right"/>
    </w:pPr>
    <w:rPr>
      <w:rFonts w:ascii="Arial" w:eastAsia="Times New Roman" w:hAnsi="Arial" w:cs="Times New Roman"/>
      <w:sz w:val="24"/>
      <w:szCs w:val="24"/>
      <w:lang w:val="en-GB"/>
    </w:rPr>
  </w:style>
  <w:style w:type="character" w:styleId="aff5">
    <w:name w:val="annotation reference"/>
    <w:unhideWhenUsed/>
    <w:rsid w:val="0064046A"/>
    <w:rPr>
      <w:sz w:val="16"/>
      <w:szCs w:val="16"/>
    </w:rPr>
  </w:style>
  <w:style w:type="paragraph" w:styleId="aff6">
    <w:name w:val="annotation text"/>
    <w:basedOn w:val="a0"/>
    <w:link w:val="aff7"/>
    <w:unhideWhenUsed/>
    <w:rsid w:val="0064046A"/>
    <w:pPr>
      <w:spacing w:line="240" w:lineRule="auto"/>
    </w:pPr>
    <w:rPr>
      <w:rFonts w:ascii="Calibri" w:eastAsia="Calibri" w:hAnsi="Calibri" w:cs="Times New Roman"/>
      <w:sz w:val="20"/>
      <w:szCs w:val="20"/>
    </w:rPr>
  </w:style>
  <w:style w:type="character" w:customStyle="1" w:styleId="aff7">
    <w:name w:val="Текст примечания Знак"/>
    <w:basedOn w:val="a1"/>
    <w:link w:val="aff6"/>
    <w:rsid w:val="0064046A"/>
    <w:rPr>
      <w:rFonts w:ascii="Calibri" w:eastAsia="Calibri" w:hAnsi="Calibri" w:cs="Times New Roman"/>
      <w:sz w:val="20"/>
      <w:szCs w:val="20"/>
    </w:rPr>
  </w:style>
  <w:style w:type="character" w:customStyle="1" w:styleId="aff8">
    <w:name w:val="Тема примечания Знак"/>
    <w:basedOn w:val="aff7"/>
    <w:link w:val="aff9"/>
    <w:semiHidden/>
    <w:rsid w:val="0064046A"/>
    <w:rPr>
      <w:rFonts w:ascii="Calibri" w:eastAsia="Calibri" w:hAnsi="Calibri" w:cs="Times New Roman"/>
      <w:b/>
      <w:bCs/>
      <w:sz w:val="20"/>
      <w:szCs w:val="20"/>
    </w:rPr>
  </w:style>
  <w:style w:type="paragraph" w:styleId="aff9">
    <w:name w:val="annotation subject"/>
    <w:basedOn w:val="aff6"/>
    <w:next w:val="aff6"/>
    <w:link w:val="aff8"/>
    <w:semiHidden/>
    <w:unhideWhenUsed/>
    <w:rsid w:val="0064046A"/>
    <w:rPr>
      <w:b/>
      <w:bCs/>
    </w:rPr>
  </w:style>
  <w:style w:type="character" w:customStyle="1" w:styleId="17">
    <w:name w:val="Тема примечания Знак1"/>
    <w:basedOn w:val="aff7"/>
    <w:uiPriority w:val="99"/>
    <w:semiHidden/>
    <w:rsid w:val="0064046A"/>
    <w:rPr>
      <w:rFonts w:ascii="Calibri" w:eastAsia="Calibri" w:hAnsi="Calibri" w:cs="Times New Roman"/>
      <w:b/>
      <w:bCs/>
      <w:sz w:val="20"/>
      <w:szCs w:val="20"/>
    </w:rPr>
  </w:style>
  <w:style w:type="character" w:customStyle="1" w:styleId="FontStyle83">
    <w:name w:val="Font Style83"/>
    <w:rsid w:val="0064046A"/>
    <w:rPr>
      <w:rFonts w:ascii="Times New Roman" w:hAnsi="Times New Roman" w:cs="Times New Roman"/>
      <w:sz w:val="28"/>
      <w:szCs w:val="28"/>
    </w:rPr>
  </w:style>
  <w:style w:type="paragraph" w:customStyle="1" w:styleId="213">
    <w:name w:val="Обычный 2 без отступа интервал 1"/>
    <w:basedOn w:val="a0"/>
    <w:rsid w:val="0064046A"/>
    <w:pPr>
      <w:suppressAutoHyphens/>
    </w:pPr>
    <w:rPr>
      <w:rFonts w:ascii="Calibri" w:eastAsia="Calibri" w:hAnsi="Calibri" w:cs="Calibri"/>
      <w:sz w:val="24"/>
      <w:lang w:eastAsia="ar-SA"/>
    </w:rPr>
  </w:style>
  <w:style w:type="paragraph" w:customStyle="1" w:styleId="affa">
    <w:name w:val="Внимание: недобросовестность!"/>
    <w:basedOn w:val="a0"/>
    <w:next w:val="a0"/>
    <w:uiPriority w:val="99"/>
    <w:rsid w:val="006404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character" w:customStyle="1" w:styleId="affb">
    <w:name w:val="Цветовое выделение"/>
    <w:rsid w:val="0064046A"/>
    <w:rPr>
      <w:b/>
      <w:color w:val="26282F"/>
    </w:rPr>
  </w:style>
  <w:style w:type="paragraph" w:customStyle="1" w:styleId="affc">
    <w:name w:val="Таблицы (моноширинный)"/>
    <w:basedOn w:val="a0"/>
    <w:next w:val="a0"/>
    <w:rsid w:val="0064046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d">
    <w:name w:val="Информация об изменениях документа"/>
    <w:basedOn w:val="a0"/>
    <w:next w:val="a0"/>
    <w:uiPriority w:val="99"/>
    <w:rsid w:val="0064046A"/>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fe">
    <w:name w:val="Нормальный (таблица)"/>
    <w:basedOn w:val="a0"/>
    <w:next w:val="a0"/>
    <w:rsid w:val="0064046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j">
    <w:name w:val="_aj"/>
    <w:basedOn w:val="a0"/>
    <w:uiPriority w:val="99"/>
    <w:rsid w:val="0064046A"/>
    <w:pPr>
      <w:spacing w:after="105"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F57CA"/>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0"/>
    <w:rsid w:val="003F57CA"/>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14">
    <w:name w:val="Style14"/>
    <w:basedOn w:val="a0"/>
    <w:rsid w:val="003F57C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2">
    <w:name w:val="Font Style22"/>
    <w:rsid w:val="003F57CA"/>
    <w:rPr>
      <w:rFonts w:ascii="Times New Roman" w:hAnsi="Times New Roman" w:cs="Times New Roman" w:hint="default"/>
      <w:sz w:val="26"/>
      <w:szCs w:val="26"/>
    </w:rPr>
  </w:style>
  <w:style w:type="character" w:customStyle="1" w:styleId="FontStyle23">
    <w:name w:val="Font Style23"/>
    <w:rsid w:val="003F57CA"/>
    <w:rPr>
      <w:rFonts w:ascii="Times New Roman" w:hAnsi="Times New Roman" w:cs="Times New Roman" w:hint="default"/>
      <w:i/>
      <w:iCs/>
      <w:sz w:val="26"/>
      <w:szCs w:val="26"/>
    </w:rPr>
  </w:style>
  <w:style w:type="character" w:customStyle="1" w:styleId="apple-style-span">
    <w:name w:val="apple-style-span"/>
    <w:basedOn w:val="a1"/>
    <w:rsid w:val="009C447C"/>
  </w:style>
  <w:style w:type="paragraph" w:customStyle="1" w:styleId="consplusnormal1">
    <w:name w:val="consplusnormal"/>
    <w:basedOn w:val="a0"/>
    <w:rsid w:val="00E9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F561A7"/>
  </w:style>
  <w:style w:type="character" w:styleId="afff">
    <w:name w:val="Emphasis"/>
    <w:basedOn w:val="a1"/>
    <w:uiPriority w:val="20"/>
    <w:qFormat/>
    <w:rsid w:val="0092593E"/>
    <w:rPr>
      <w:i/>
      <w:iCs/>
    </w:rPr>
  </w:style>
  <w:style w:type="paragraph" w:styleId="afff0">
    <w:name w:val="Subtitle"/>
    <w:basedOn w:val="a0"/>
    <w:next w:val="a0"/>
    <w:link w:val="afff1"/>
    <w:uiPriority w:val="11"/>
    <w:qFormat/>
    <w:rsid w:val="002C267F"/>
    <w:pPr>
      <w:spacing w:after="60" w:line="252" w:lineRule="auto"/>
      <w:ind w:left="567" w:firstLine="557"/>
      <w:jc w:val="center"/>
      <w:outlineLvl w:val="1"/>
    </w:pPr>
    <w:rPr>
      <w:rFonts w:ascii="Calibri Light" w:eastAsia="Times New Roman" w:hAnsi="Calibri Light" w:cs="Times New Roman"/>
      <w:color w:val="000000"/>
      <w:sz w:val="24"/>
      <w:szCs w:val="24"/>
      <w:lang w:val="en-US"/>
    </w:rPr>
  </w:style>
  <w:style w:type="character" w:customStyle="1" w:styleId="afff1">
    <w:name w:val="Подзаголовок Знак"/>
    <w:basedOn w:val="a1"/>
    <w:link w:val="afff0"/>
    <w:uiPriority w:val="11"/>
    <w:rsid w:val="002C267F"/>
    <w:rPr>
      <w:rFonts w:ascii="Calibri Light" w:eastAsia="Times New Roman" w:hAnsi="Calibri Light" w:cs="Times New Roman"/>
      <w:color w:val="000000"/>
      <w:sz w:val="24"/>
      <w:szCs w:val="24"/>
      <w:lang w:val="en-US"/>
    </w:rPr>
  </w:style>
  <w:style w:type="character" w:customStyle="1" w:styleId="HTML">
    <w:name w:val="Стандартный HTML Знак"/>
    <w:basedOn w:val="a1"/>
    <w:link w:val="HTML0"/>
    <w:uiPriority w:val="99"/>
    <w:semiHidden/>
    <w:rsid w:val="003748CC"/>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3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046A"/>
  </w:style>
  <w:style w:type="paragraph" w:styleId="1">
    <w:name w:val="heading 1"/>
    <w:basedOn w:val="a0"/>
    <w:next w:val="a0"/>
    <w:link w:val="10"/>
    <w:qFormat/>
    <w:rsid w:val="0064046A"/>
    <w:pPr>
      <w:keepNext/>
      <w:tabs>
        <w:tab w:val="num" w:pos="0"/>
      </w:tabs>
      <w:suppressAutoHyphens/>
      <w:spacing w:after="0" w:line="240" w:lineRule="auto"/>
      <w:ind w:left="432" w:hanging="432"/>
      <w:jc w:val="center"/>
      <w:outlineLvl w:val="0"/>
    </w:pPr>
    <w:rPr>
      <w:rFonts w:ascii="Times New Roman" w:eastAsia="Times New Roman" w:hAnsi="Times New Roman" w:cs="Times New Roman"/>
      <w:b/>
      <w:sz w:val="26"/>
      <w:szCs w:val="20"/>
      <w:lang w:eastAsia="ar-SA"/>
    </w:rPr>
  </w:style>
  <w:style w:type="paragraph" w:styleId="2">
    <w:name w:val="heading 2"/>
    <w:basedOn w:val="a0"/>
    <w:next w:val="a0"/>
    <w:link w:val="20"/>
    <w:uiPriority w:val="9"/>
    <w:qFormat/>
    <w:rsid w:val="0064046A"/>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nhideWhenUsed/>
    <w:qFormat/>
    <w:rsid w:val="006404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64046A"/>
    <w:pPr>
      <w:keepNext/>
      <w:spacing w:before="240" w:after="60" w:line="240" w:lineRule="auto"/>
      <w:outlineLvl w:val="3"/>
    </w:pPr>
    <w:rPr>
      <w:rFonts w:ascii="Calibri" w:eastAsia="Times New Roman" w:hAnsi="Calibri" w:cs="Times New Roman"/>
      <w:b/>
      <w:bCs/>
      <w:color w:val="000000"/>
      <w:spacing w:val="-4"/>
      <w:sz w:val="28"/>
      <w:szCs w:val="28"/>
      <w:lang w:eastAsia="ru-RU"/>
    </w:rPr>
  </w:style>
  <w:style w:type="paragraph" w:styleId="6">
    <w:name w:val="heading 6"/>
    <w:basedOn w:val="a0"/>
    <w:next w:val="a0"/>
    <w:link w:val="60"/>
    <w:uiPriority w:val="9"/>
    <w:unhideWhenUsed/>
    <w:qFormat/>
    <w:rsid w:val="0064046A"/>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4046A"/>
    <w:rPr>
      <w:rFonts w:ascii="Times New Roman" w:eastAsia="Times New Roman" w:hAnsi="Times New Roman" w:cs="Times New Roman"/>
      <w:b/>
      <w:sz w:val="26"/>
      <w:szCs w:val="20"/>
      <w:lang w:eastAsia="ar-SA"/>
    </w:rPr>
  </w:style>
  <w:style w:type="character" w:customStyle="1" w:styleId="20">
    <w:name w:val="Заголовок 2 Знак"/>
    <w:basedOn w:val="a1"/>
    <w:link w:val="2"/>
    <w:uiPriority w:val="9"/>
    <w:rsid w:val="0064046A"/>
    <w:rPr>
      <w:rFonts w:ascii="Cambria" w:eastAsia="Times New Roman" w:hAnsi="Cambria" w:cs="Times New Roman"/>
      <w:b/>
      <w:bCs/>
      <w:i/>
      <w:iCs/>
      <w:sz w:val="28"/>
      <w:szCs w:val="28"/>
      <w:lang w:eastAsia="ru-RU"/>
    </w:rPr>
  </w:style>
  <w:style w:type="character" w:customStyle="1" w:styleId="30">
    <w:name w:val="Заголовок 3 Знак"/>
    <w:basedOn w:val="a1"/>
    <w:link w:val="3"/>
    <w:rsid w:val="0064046A"/>
    <w:rPr>
      <w:rFonts w:asciiTheme="majorHAnsi" w:eastAsiaTheme="majorEastAsia" w:hAnsiTheme="majorHAnsi" w:cstheme="majorBidi"/>
      <w:b/>
      <w:bCs/>
      <w:color w:val="4F81BD" w:themeColor="accent1"/>
    </w:rPr>
  </w:style>
  <w:style w:type="character" w:customStyle="1" w:styleId="40">
    <w:name w:val="Заголовок 4 Знак"/>
    <w:basedOn w:val="a1"/>
    <w:link w:val="4"/>
    <w:rsid w:val="0064046A"/>
    <w:rPr>
      <w:rFonts w:ascii="Calibri" w:eastAsia="Times New Roman" w:hAnsi="Calibri" w:cs="Times New Roman"/>
      <w:b/>
      <w:bCs/>
      <w:color w:val="000000"/>
      <w:spacing w:val="-4"/>
      <w:sz w:val="28"/>
      <w:szCs w:val="28"/>
      <w:lang w:eastAsia="ru-RU"/>
    </w:rPr>
  </w:style>
  <w:style w:type="character" w:customStyle="1" w:styleId="60">
    <w:name w:val="Заголовок 6 Знак"/>
    <w:basedOn w:val="a1"/>
    <w:link w:val="6"/>
    <w:uiPriority w:val="9"/>
    <w:rsid w:val="0064046A"/>
    <w:rPr>
      <w:rFonts w:asciiTheme="majorHAnsi" w:eastAsiaTheme="majorEastAsia" w:hAnsiTheme="majorHAnsi" w:cstheme="majorBidi"/>
      <w:i/>
      <w:iCs/>
      <w:color w:val="243F60" w:themeColor="accent1" w:themeShade="7F"/>
      <w:sz w:val="24"/>
      <w:szCs w:val="24"/>
      <w:lang w:eastAsia="ru-RU"/>
    </w:rPr>
  </w:style>
  <w:style w:type="paragraph" w:styleId="a4">
    <w:name w:val="Balloon Text"/>
    <w:basedOn w:val="a0"/>
    <w:link w:val="a5"/>
    <w:semiHidden/>
    <w:unhideWhenUsed/>
    <w:rsid w:val="0064046A"/>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64046A"/>
    <w:rPr>
      <w:rFonts w:ascii="Tahoma" w:hAnsi="Tahoma" w:cs="Tahoma"/>
      <w:sz w:val="16"/>
      <w:szCs w:val="16"/>
    </w:rPr>
  </w:style>
  <w:style w:type="character" w:customStyle="1" w:styleId="ConsPlusNormal">
    <w:name w:val="ConsPlusNormal Знак"/>
    <w:basedOn w:val="a1"/>
    <w:link w:val="ConsPlusNormal0"/>
    <w:locked/>
    <w:rsid w:val="0064046A"/>
    <w:rPr>
      <w:rFonts w:ascii="Arial" w:eastAsia="Times New Roman" w:hAnsi="Arial" w:cs="Arial"/>
      <w:sz w:val="20"/>
      <w:szCs w:val="20"/>
      <w:lang w:eastAsia="ru-RU"/>
    </w:rPr>
  </w:style>
  <w:style w:type="paragraph" w:customStyle="1" w:styleId="ConsPlusNormal0">
    <w:name w:val="ConsPlusNormal"/>
    <w:link w:val="ConsPlusNormal"/>
    <w:qFormat/>
    <w:rsid w:val="006404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0"/>
    <w:link w:val="a7"/>
    <w:unhideWhenUsed/>
    <w:rsid w:val="0064046A"/>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1"/>
    <w:link w:val="a6"/>
    <w:rsid w:val="0064046A"/>
    <w:rPr>
      <w:rFonts w:ascii="Times New Roman" w:eastAsia="Andale Sans UI" w:hAnsi="Times New Roman" w:cs="Times New Roman"/>
      <w:kern w:val="2"/>
      <w:sz w:val="24"/>
      <w:szCs w:val="24"/>
    </w:rPr>
  </w:style>
  <w:style w:type="paragraph" w:styleId="31">
    <w:name w:val="Body Text 3"/>
    <w:basedOn w:val="a0"/>
    <w:link w:val="32"/>
    <w:uiPriority w:val="99"/>
    <w:unhideWhenUsed/>
    <w:rsid w:val="0064046A"/>
    <w:pPr>
      <w:suppressAutoHyphens/>
      <w:spacing w:after="120" w:line="240" w:lineRule="auto"/>
    </w:pPr>
    <w:rPr>
      <w:rFonts w:ascii="Times New Roman" w:eastAsia="Times New Roman" w:hAnsi="Times New Roman" w:cs="Times New Roman"/>
      <w:sz w:val="16"/>
      <w:szCs w:val="16"/>
      <w:lang w:eastAsia="ar-SA"/>
    </w:rPr>
  </w:style>
  <w:style w:type="character" w:customStyle="1" w:styleId="32">
    <w:name w:val="Основной текст 3 Знак"/>
    <w:basedOn w:val="a1"/>
    <w:link w:val="31"/>
    <w:uiPriority w:val="99"/>
    <w:rsid w:val="0064046A"/>
    <w:rPr>
      <w:rFonts w:ascii="Times New Roman" w:eastAsia="Times New Roman" w:hAnsi="Times New Roman" w:cs="Times New Roman"/>
      <w:sz w:val="16"/>
      <w:szCs w:val="16"/>
      <w:lang w:eastAsia="ar-SA"/>
    </w:rPr>
  </w:style>
  <w:style w:type="paragraph" w:styleId="a8">
    <w:name w:val="List Paragraph"/>
    <w:basedOn w:val="a0"/>
    <w:qFormat/>
    <w:rsid w:val="0064046A"/>
    <w:pPr>
      <w:ind w:left="720"/>
      <w:contextualSpacing/>
    </w:pPr>
  </w:style>
  <w:style w:type="paragraph" w:customStyle="1" w:styleId="11">
    <w:name w:val="Без интервала1"/>
    <w:rsid w:val="0064046A"/>
    <w:pPr>
      <w:spacing w:after="0" w:line="240" w:lineRule="auto"/>
    </w:pPr>
    <w:rPr>
      <w:rFonts w:ascii="Calibri" w:eastAsia="Times New Roman" w:hAnsi="Calibri" w:cs="Times New Roman"/>
    </w:rPr>
  </w:style>
  <w:style w:type="paragraph" w:customStyle="1" w:styleId="tekstob">
    <w:name w:val="tekstob"/>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nformat">
    <w:name w:val="ConsPlusNonformat Знак"/>
    <w:link w:val="ConsPlusNonformat0"/>
    <w:locked/>
    <w:rsid w:val="0064046A"/>
    <w:rPr>
      <w:rFonts w:ascii="Courier New" w:hAnsi="Courier New" w:cs="Courier New"/>
    </w:rPr>
  </w:style>
  <w:style w:type="paragraph" w:customStyle="1" w:styleId="ConsPlusNonformat0">
    <w:name w:val="ConsPlusNonformat"/>
    <w:link w:val="ConsPlusNonformat"/>
    <w:rsid w:val="0064046A"/>
    <w:pPr>
      <w:widowControl w:val="0"/>
      <w:autoSpaceDE w:val="0"/>
      <w:autoSpaceDN w:val="0"/>
      <w:adjustRightInd w:val="0"/>
      <w:spacing w:after="0" w:line="240" w:lineRule="auto"/>
    </w:pPr>
    <w:rPr>
      <w:rFonts w:ascii="Courier New" w:hAnsi="Courier New" w:cs="Courier New"/>
    </w:rPr>
  </w:style>
  <w:style w:type="paragraph" w:customStyle="1" w:styleId="fn2r">
    <w:name w:val="fn2r"/>
    <w:basedOn w:val="a0"/>
    <w:rsid w:val="0064046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2">
    <w:name w:val="Обычный1"/>
    <w:rsid w:val="0064046A"/>
    <w:pPr>
      <w:widowControl w:val="0"/>
      <w:snapToGrid w:val="0"/>
      <w:spacing w:after="0" w:line="300" w:lineRule="auto"/>
      <w:ind w:firstLine="2160"/>
    </w:pPr>
    <w:rPr>
      <w:rFonts w:ascii="Times New Roman" w:eastAsia="Times New Roman" w:hAnsi="Times New Roman" w:cs="Times New Roman"/>
      <w:szCs w:val="20"/>
      <w:lang w:eastAsia="ru-RU"/>
    </w:rPr>
  </w:style>
  <w:style w:type="table" w:styleId="a9">
    <w:name w:val="Table Grid"/>
    <w:basedOn w:val="a2"/>
    <w:rsid w:val="00640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4046A"/>
    <w:pPr>
      <w:spacing w:after="0" w:line="240" w:lineRule="auto"/>
    </w:pPr>
    <w:rPr>
      <w:rFonts w:ascii="Times New Roman" w:eastAsia="Times New Roman" w:hAnsi="Times New Roman" w:cs="Times New Roman"/>
      <w:sz w:val="24"/>
      <w:szCs w:val="24"/>
      <w:lang w:eastAsia="ru-RU"/>
    </w:rPr>
  </w:style>
  <w:style w:type="character" w:customStyle="1" w:styleId="s1">
    <w:name w:val="s1"/>
    <w:basedOn w:val="a1"/>
    <w:rsid w:val="0064046A"/>
  </w:style>
  <w:style w:type="paragraph" w:customStyle="1" w:styleId="p10">
    <w:name w:val="p10"/>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4046A"/>
  </w:style>
  <w:style w:type="paragraph" w:customStyle="1" w:styleId="p11">
    <w:name w:val="p11"/>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4046A"/>
  </w:style>
  <w:style w:type="character" w:customStyle="1" w:styleId="s4">
    <w:name w:val="s4"/>
    <w:basedOn w:val="a1"/>
    <w:rsid w:val="0064046A"/>
  </w:style>
  <w:style w:type="character" w:styleId="ab">
    <w:name w:val="Hyperlink"/>
    <w:basedOn w:val="a1"/>
    <w:uiPriority w:val="99"/>
    <w:unhideWhenUsed/>
    <w:rsid w:val="0064046A"/>
    <w:rPr>
      <w:color w:val="0000FF" w:themeColor="hyperlink"/>
      <w:u w:val="single"/>
    </w:rPr>
  </w:style>
  <w:style w:type="character" w:customStyle="1" w:styleId="ac">
    <w:name w:val="Гипертекстовая ссылка"/>
    <w:basedOn w:val="a1"/>
    <w:rsid w:val="0064046A"/>
    <w:rPr>
      <w:rFonts w:ascii="Times New Roman" w:hAnsi="Times New Roman" w:cs="Times New Roman" w:hint="default"/>
      <w:color w:val="106BBE"/>
    </w:rPr>
  </w:style>
  <w:style w:type="paragraph" w:customStyle="1" w:styleId="NoSpacing1">
    <w:name w:val="No Spacing1"/>
    <w:rsid w:val="0064046A"/>
    <w:pPr>
      <w:spacing w:after="0" w:line="240" w:lineRule="auto"/>
    </w:pPr>
    <w:rPr>
      <w:rFonts w:ascii="Calibri" w:eastAsia="Calibri" w:hAnsi="Calibri" w:cs="Times New Roman"/>
    </w:rPr>
  </w:style>
  <w:style w:type="paragraph" w:customStyle="1" w:styleId="13">
    <w:name w:val="Абзац списка1"/>
    <w:basedOn w:val="a0"/>
    <w:rsid w:val="0064046A"/>
    <w:pPr>
      <w:widowControl w:val="0"/>
      <w:suppressAutoHyphens/>
      <w:spacing w:line="240" w:lineRule="auto"/>
      <w:ind w:left="720"/>
      <w:contextualSpacing/>
    </w:pPr>
    <w:rPr>
      <w:rFonts w:ascii="Times New Roman" w:eastAsia="Andale Sans UI" w:hAnsi="Times New Roman" w:cs="Times New Roman"/>
      <w:kern w:val="2"/>
      <w:sz w:val="24"/>
      <w:szCs w:val="24"/>
      <w:lang w:eastAsia="ru-RU"/>
    </w:rPr>
  </w:style>
  <w:style w:type="paragraph" w:customStyle="1" w:styleId="Style11">
    <w:name w:val="Style11"/>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3">
    <w:name w:val="Style1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5">
    <w:name w:val="Style15"/>
    <w:basedOn w:val="a0"/>
    <w:qFormat/>
    <w:rsid w:val="0064046A"/>
    <w:pPr>
      <w:widowControl w:val="0"/>
      <w:suppressAutoHyphens/>
      <w:spacing w:after="0" w:line="294" w:lineRule="exact"/>
    </w:pPr>
    <w:rPr>
      <w:rFonts w:ascii="Times New Roman" w:eastAsia="Times New Roman" w:hAnsi="Times New Roman" w:cs="Times New Roman"/>
      <w:color w:val="00000A"/>
      <w:sz w:val="24"/>
      <w:szCs w:val="24"/>
      <w:lang w:eastAsia="ru-RU"/>
    </w:rPr>
  </w:style>
  <w:style w:type="paragraph" w:customStyle="1" w:styleId="Style17">
    <w:name w:val="Style17"/>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18">
    <w:name w:val="Style18"/>
    <w:basedOn w:val="a0"/>
    <w:qFormat/>
    <w:rsid w:val="0064046A"/>
    <w:pPr>
      <w:widowControl w:val="0"/>
      <w:suppressAutoHyphens/>
      <w:spacing w:after="0" w:line="290" w:lineRule="exact"/>
      <w:jc w:val="center"/>
    </w:pPr>
    <w:rPr>
      <w:rFonts w:ascii="Times New Roman" w:eastAsia="Times New Roman" w:hAnsi="Times New Roman" w:cs="Times New Roman"/>
      <w:color w:val="00000A"/>
      <w:sz w:val="24"/>
      <w:szCs w:val="24"/>
      <w:lang w:eastAsia="ru-RU"/>
    </w:rPr>
  </w:style>
  <w:style w:type="paragraph" w:customStyle="1" w:styleId="Style19">
    <w:name w:val="Style19"/>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0">
    <w:name w:val="Style20"/>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3">
    <w:name w:val="Style23"/>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customStyle="1" w:styleId="Style24">
    <w:name w:val="Style24"/>
    <w:basedOn w:val="a0"/>
    <w:qFormat/>
    <w:rsid w:val="0064046A"/>
    <w:pPr>
      <w:widowControl w:val="0"/>
      <w:suppressAutoHyphens/>
      <w:spacing w:after="0" w:line="240" w:lineRule="auto"/>
    </w:pPr>
    <w:rPr>
      <w:rFonts w:ascii="Times New Roman" w:eastAsia="Times New Roman" w:hAnsi="Times New Roman" w:cs="Times New Roman"/>
      <w:color w:val="00000A"/>
      <w:sz w:val="24"/>
      <w:szCs w:val="24"/>
      <w:lang w:eastAsia="ru-RU"/>
    </w:rPr>
  </w:style>
  <w:style w:type="paragraph" w:styleId="ad">
    <w:name w:val="header"/>
    <w:basedOn w:val="a0"/>
    <w:link w:val="ae"/>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e">
    <w:name w:val="Верхний колонтитул Знак"/>
    <w:basedOn w:val="a1"/>
    <w:link w:val="ad"/>
    <w:rsid w:val="0064046A"/>
    <w:rPr>
      <w:rFonts w:ascii="Arial" w:eastAsia="Times New Roman" w:hAnsi="Arial" w:cs="Arial"/>
      <w:color w:val="000000"/>
      <w:spacing w:val="-4"/>
      <w:sz w:val="28"/>
      <w:szCs w:val="28"/>
      <w:lang w:eastAsia="ru-RU"/>
    </w:rPr>
  </w:style>
  <w:style w:type="paragraph" w:styleId="af">
    <w:name w:val="footer"/>
    <w:basedOn w:val="a0"/>
    <w:link w:val="af0"/>
    <w:unhideWhenUsed/>
    <w:rsid w:val="0064046A"/>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f0">
    <w:name w:val="Нижний колонтитул Знак"/>
    <w:basedOn w:val="a1"/>
    <w:link w:val="af"/>
    <w:rsid w:val="0064046A"/>
    <w:rPr>
      <w:rFonts w:ascii="Arial" w:eastAsia="Times New Roman" w:hAnsi="Arial" w:cs="Arial"/>
      <w:color w:val="000000"/>
      <w:spacing w:val="-4"/>
      <w:sz w:val="28"/>
      <w:szCs w:val="28"/>
      <w:lang w:eastAsia="ru-RU"/>
    </w:rPr>
  </w:style>
  <w:style w:type="character" w:customStyle="1" w:styleId="33">
    <w:name w:val="Основной текст с отступом 3 Знак"/>
    <w:basedOn w:val="a1"/>
    <w:link w:val="34"/>
    <w:semiHidden/>
    <w:rsid w:val="0064046A"/>
    <w:rPr>
      <w:rFonts w:ascii="Times New Roman" w:eastAsia="Times New Roman" w:hAnsi="Times New Roman" w:cs="Times New Roman"/>
      <w:sz w:val="28"/>
      <w:szCs w:val="24"/>
      <w:lang w:eastAsia="ru-RU"/>
    </w:rPr>
  </w:style>
  <w:style w:type="paragraph" w:styleId="34">
    <w:name w:val="Body Text Indent 3"/>
    <w:basedOn w:val="a0"/>
    <w:link w:val="33"/>
    <w:semiHidden/>
    <w:unhideWhenUsed/>
    <w:rsid w:val="0064046A"/>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1"/>
    <w:uiPriority w:val="99"/>
    <w:semiHidden/>
    <w:rsid w:val="0064046A"/>
    <w:rPr>
      <w:sz w:val="16"/>
      <w:szCs w:val="16"/>
    </w:rPr>
  </w:style>
  <w:style w:type="paragraph" w:styleId="af1">
    <w:name w:val="caption"/>
    <w:basedOn w:val="a0"/>
    <w:next w:val="a0"/>
    <w:qFormat/>
    <w:rsid w:val="0064046A"/>
    <w:pPr>
      <w:spacing w:after="0" w:line="240" w:lineRule="auto"/>
      <w:jc w:val="center"/>
    </w:pPr>
    <w:rPr>
      <w:rFonts w:ascii="Times New Roman" w:eastAsia="Times New Roman" w:hAnsi="Times New Roman" w:cs="Times New Roman"/>
      <w:b/>
      <w:sz w:val="28"/>
      <w:szCs w:val="20"/>
      <w:lang w:eastAsia="ru-RU"/>
    </w:rPr>
  </w:style>
  <w:style w:type="character" w:customStyle="1" w:styleId="41">
    <w:name w:val="Основной текст (4)"/>
    <w:link w:val="410"/>
    <w:locked/>
    <w:rsid w:val="0064046A"/>
    <w:rPr>
      <w:sz w:val="28"/>
      <w:szCs w:val="28"/>
      <w:shd w:val="clear" w:color="auto" w:fill="FFFFFF"/>
    </w:rPr>
  </w:style>
  <w:style w:type="paragraph" w:customStyle="1" w:styleId="410">
    <w:name w:val="Основной текст (4)1"/>
    <w:basedOn w:val="a0"/>
    <w:link w:val="41"/>
    <w:rsid w:val="0064046A"/>
    <w:pPr>
      <w:shd w:val="clear" w:color="auto" w:fill="FFFFFF"/>
      <w:spacing w:before="360" w:after="720" w:line="240" w:lineRule="atLeast"/>
    </w:pPr>
    <w:rPr>
      <w:sz w:val="28"/>
      <w:szCs w:val="28"/>
      <w:shd w:val="clear" w:color="auto" w:fill="FFFFFF"/>
    </w:rPr>
  </w:style>
  <w:style w:type="character" w:customStyle="1" w:styleId="9">
    <w:name w:val="Основной текст (9)"/>
    <w:link w:val="91"/>
    <w:locked/>
    <w:rsid w:val="0064046A"/>
    <w:rPr>
      <w:sz w:val="28"/>
      <w:szCs w:val="28"/>
      <w:shd w:val="clear" w:color="auto" w:fill="FFFFFF"/>
    </w:rPr>
  </w:style>
  <w:style w:type="paragraph" w:customStyle="1" w:styleId="91">
    <w:name w:val="Основной текст (9)1"/>
    <w:basedOn w:val="a0"/>
    <w:link w:val="9"/>
    <w:rsid w:val="0064046A"/>
    <w:pPr>
      <w:shd w:val="clear" w:color="auto" w:fill="FFFFFF"/>
      <w:spacing w:after="0" w:line="317" w:lineRule="exact"/>
      <w:ind w:firstLine="380"/>
    </w:pPr>
    <w:rPr>
      <w:sz w:val="28"/>
      <w:szCs w:val="28"/>
      <w:shd w:val="clear" w:color="auto" w:fill="FFFFFF"/>
    </w:rPr>
  </w:style>
  <w:style w:type="character" w:customStyle="1" w:styleId="5">
    <w:name w:val="Основной текст (5)"/>
    <w:link w:val="51"/>
    <w:locked/>
    <w:rsid w:val="0064046A"/>
    <w:rPr>
      <w:b/>
      <w:bCs/>
      <w:sz w:val="28"/>
      <w:szCs w:val="28"/>
      <w:shd w:val="clear" w:color="auto" w:fill="FFFFFF"/>
    </w:rPr>
  </w:style>
  <w:style w:type="paragraph" w:customStyle="1" w:styleId="51">
    <w:name w:val="Основной текст (5)1"/>
    <w:basedOn w:val="a0"/>
    <w:link w:val="5"/>
    <w:rsid w:val="0064046A"/>
    <w:pPr>
      <w:shd w:val="clear" w:color="auto" w:fill="FFFFFF"/>
      <w:spacing w:before="720" w:after="600" w:line="322" w:lineRule="exact"/>
      <w:jc w:val="both"/>
    </w:pPr>
    <w:rPr>
      <w:b/>
      <w:bCs/>
      <w:sz w:val="28"/>
      <w:szCs w:val="28"/>
      <w:shd w:val="clear" w:color="auto" w:fill="FFFFFF"/>
    </w:rPr>
  </w:style>
  <w:style w:type="character" w:customStyle="1" w:styleId="61">
    <w:name w:val="Основной текст (6)"/>
    <w:link w:val="610"/>
    <w:locked/>
    <w:rsid w:val="0064046A"/>
    <w:rPr>
      <w:sz w:val="28"/>
      <w:szCs w:val="28"/>
      <w:shd w:val="clear" w:color="auto" w:fill="FFFFFF"/>
    </w:rPr>
  </w:style>
  <w:style w:type="paragraph" w:customStyle="1" w:styleId="610">
    <w:name w:val="Основной текст (6)1"/>
    <w:basedOn w:val="a0"/>
    <w:link w:val="61"/>
    <w:rsid w:val="0064046A"/>
    <w:pPr>
      <w:shd w:val="clear" w:color="auto" w:fill="FFFFFF"/>
      <w:spacing w:before="600" w:after="360" w:line="370" w:lineRule="exact"/>
      <w:ind w:firstLine="720"/>
      <w:jc w:val="both"/>
    </w:pPr>
    <w:rPr>
      <w:sz w:val="28"/>
      <w:szCs w:val="28"/>
      <w:shd w:val="clear" w:color="auto" w:fill="FFFFFF"/>
    </w:rPr>
  </w:style>
  <w:style w:type="character" w:customStyle="1" w:styleId="7">
    <w:name w:val="Основной текст (7)"/>
    <w:link w:val="71"/>
    <w:locked/>
    <w:rsid w:val="0064046A"/>
    <w:rPr>
      <w:shd w:val="clear" w:color="auto" w:fill="FFFFFF"/>
    </w:rPr>
  </w:style>
  <w:style w:type="paragraph" w:customStyle="1" w:styleId="71">
    <w:name w:val="Основной текст (7)1"/>
    <w:basedOn w:val="a0"/>
    <w:link w:val="7"/>
    <w:rsid w:val="0064046A"/>
    <w:pPr>
      <w:shd w:val="clear" w:color="auto" w:fill="FFFFFF"/>
      <w:spacing w:after="0" w:line="240" w:lineRule="atLeast"/>
      <w:jc w:val="right"/>
    </w:pPr>
    <w:rPr>
      <w:shd w:val="clear" w:color="auto" w:fill="FFFFFF"/>
    </w:rPr>
  </w:style>
  <w:style w:type="character" w:customStyle="1" w:styleId="8">
    <w:name w:val="Основной текст (8)"/>
    <w:link w:val="81"/>
    <w:locked/>
    <w:rsid w:val="0064046A"/>
    <w:rPr>
      <w:shd w:val="clear" w:color="auto" w:fill="FFFFFF"/>
    </w:rPr>
  </w:style>
  <w:style w:type="paragraph" w:customStyle="1" w:styleId="81">
    <w:name w:val="Основной текст (8)1"/>
    <w:basedOn w:val="a0"/>
    <w:link w:val="8"/>
    <w:rsid w:val="0064046A"/>
    <w:pPr>
      <w:shd w:val="clear" w:color="auto" w:fill="FFFFFF"/>
      <w:spacing w:after="0" w:line="278" w:lineRule="exact"/>
      <w:jc w:val="center"/>
    </w:pPr>
    <w:rPr>
      <w:shd w:val="clear" w:color="auto" w:fill="FFFFFF"/>
    </w:rPr>
  </w:style>
  <w:style w:type="character" w:customStyle="1" w:styleId="100">
    <w:name w:val="Основной текст (10)"/>
    <w:link w:val="101"/>
    <w:locked/>
    <w:rsid w:val="0064046A"/>
    <w:rPr>
      <w:shd w:val="clear" w:color="auto" w:fill="FFFFFF"/>
    </w:rPr>
  </w:style>
  <w:style w:type="paragraph" w:customStyle="1" w:styleId="101">
    <w:name w:val="Основной текст (10)1"/>
    <w:basedOn w:val="a0"/>
    <w:link w:val="100"/>
    <w:rsid w:val="0064046A"/>
    <w:pPr>
      <w:shd w:val="clear" w:color="auto" w:fill="FFFFFF"/>
      <w:spacing w:after="0" w:line="240" w:lineRule="atLeast"/>
    </w:pPr>
    <w:rPr>
      <w:shd w:val="clear" w:color="auto" w:fill="FFFFFF"/>
    </w:rPr>
  </w:style>
  <w:style w:type="character" w:customStyle="1" w:styleId="92">
    <w:name w:val="Основной текст (9)2"/>
    <w:rsid w:val="0064046A"/>
    <w:rPr>
      <w:rFonts w:ascii="Times New Roman" w:hAnsi="Times New Roman" w:cs="Times New Roman"/>
      <w:sz w:val="28"/>
      <w:szCs w:val="28"/>
      <w:u w:val="single"/>
      <w:shd w:val="clear" w:color="auto" w:fill="FFFFFF"/>
    </w:rPr>
  </w:style>
  <w:style w:type="character" w:customStyle="1" w:styleId="62">
    <w:name w:val="Основной текст (6)2"/>
    <w:rsid w:val="0064046A"/>
    <w:rPr>
      <w:rFonts w:ascii="Times New Roman" w:hAnsi="Times New Roman" w:cs="Times New Roman"/>
      <w:strike/>
      <w:sz w:val="28"/>
      <w:szCs w:val="28"/>
      <w:shd w:val="clear" w:color="auto" w:fill="FFFFFF"/>
    </w:rPr>
  </w:style>
  <w:style w:type="character" w:customStyle="1" w:styleId="88pt">
    <w:name w:val="Основной текст (8) + 8 pt"/>
    <w:rsid w:val="0064046A"/>
    <w:rPr>
      <w:rFonts w:ascii="Times New Roman" w:hAnsi="Times New Roman" w:cs="Times New Roman"/>
      <w:noProof/>
      <w:sz w:val="16"/>
      <w:szCs w:val="16"/>
      <w:shd w:val="clear" w:color="auto" w:fill="FFFFFF"/>
    </w:rPr>
  </w:style>
  <w:style w:type="character" w:customStyle="1" w:styleId="88pt1">
    <w:name w:val="Основной текст (8) + 8 pt1"/>
    <w:rsid w:val="0064046A"/>
    <w:rPr>
      <w:rFonts w:ascii="Times New Roman" w:hAnsi="Times New Roman" w:cs="Times New Roman"/>
      <w:noProof/>
      <w:sz w:val="16"/>
      <w:szCs w:val="16"/>
      <w:shd w:val="clear" w:color="auto" w:fill="FFFFFF"/>
    </w:rPr>
  </w:style>
  <w:style w:type="paragraph" w:styleId="af2">
    <w:name w:val="Body Text Indent"/>
    <w:basedOn w:val="a0"/>
    <w:link w:val="af3"/>
    <w:unhideWhenUsed/>
    <w:rsid w:val="0064046A"/>
    <w:pPr>
      <w:spacing w:after="120" w:line="240" w:lineRule="auto"/>
      <w:ind w:left="283"/>
    </w:pPr>
    <w:rPr>
      <w:rFonts w:ascii="Arial" w:eastAsia="Times New Roman" w:hAnsi="Arial" w:cs="Arial"/>
      <w:color w:val="000000"/>
      <w:spacing w:val="-4"/>
      <w:sz w:val="28"/>
      <w:szCs w:val="28"/>
      <w:lang w:eastAsia="ru-RU"/>
    </w:rPr>
  </w:style>
  <w:style w:type="character" w:customStyle="1" w:styleId="af3">
    <w:name w:val="Основной текст с отступом Знак"/>
    <w:basedOn w:val="a1"/>
    <w:link w:val="af2"/>
    <w:rsid w:val="0064046A"/>
    <w:rPr>
      <w:rFonts w:ascii="Arial" w:eastAsia="Times New Roman" w:hAnsi="Arial" w:cs="Arial"/>
      <w:color w:val="000000"/>
      <w:spacing w:val="-4"/>
      <w:sz w:val="28"/>
      <w:szCs w:val="28"/>
      <w:lang w:eastAsia="ru-RU"/>
    </w:rPr>
  </w:style>
  <w:style w:type="paragraph" w:styleId="af4">
    <w:name w:val="Normal (Web)"/>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Знак"/>
    <w:link w:val="22"/>
    <w:rsid w:val="0064046A"/>
    <w:rPr>
      <w:sz w:val="28"/>
      <w:lang w:eastAsia="ru-RU"/>
    </w:rPr>
  </w:style>
  <w:style w:type="paragraph" w:styleId="22">
    <w:name w:val="Body Text 2"/>
    <w:basedOn w:val="a0"/>
    <w:link w:val="21"/>
    <w:unhideWhenUsed/>
    <w:rsid w:val="0064046A"/>
    <w:pPr>
      <w:overflowPunct w:val="0"/>
      <w:autoSpaceDE w:val="0"/>
      <w:autoSpaceDN w:val="0"/>
      <w:adjustRightInd w:val="0"/>
      <w:spacing w:after="0" w:line="240" w:lineRule="auto"/>
      <w:jc w:val="both"/>
    </w:pPr>
    <w:rPr>
      <w:sz w:val="28"/>
      <w:lang w:eastAsia="ru-RU"/>
    </w:rPr>
  </w:style>
  <w:style w:type="character" w:customStyle="1" w:styleId="210">
    <w:name w:val="Основной текст 2 Знак1"/>
    <w:basedOn w:val="a1"/>
    <w:uiPriority w:val="99"/>
    <w:semiHidden/>
    <w:rsid w:val="0064046A"/>
  </w:style>
  <w:style w:type="paragraph" w:customStyle="1" w:styleId="ConsPlusCell">
    <w:name w:val="ConsPlusCell"/>
    <w:rsid w:val="0064046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w:link w:val="211"/>
    <w:locked/>
    <w:rsid w:val="0064046A"/>
    <w:rPr>
      <w:sz w:val="26"/>
      <w:szCs w:val="26"/>
      <w:shd w:val="clear" w:color="auto" w:fill="FFFFFF"/>
    </w:rPr>
  </w:style>
  <w:style w:type="paragraph" w:customStyle="1" w:styleId="211">
    <w:name w:val="Основной текст (2)1"/>
    <w:basedOn w:val="a0"/>
    <w:link w:val="23"/>
    <w:rsid w:val="0064046A"/>
    <w:pPr>
      <w:shd w:val="clear" w:color="auto" w:fill="FFFFFF"/>
      <w:spacing w:after="300" w:line="288" w:lineRule="exact"/>
      <w:jc w:val="center"/>
    </w:pPr>
    <w:rPr>
      <w:sz w:val="26"/>
      <w:szCs w:val="26"/>
      <w:shd w:val="clear" w:color="auto" w:fill="FFFFFF"/>
    </w:rPr>
  </w:style>
  <w:style w:type="character" w:customStyle="1" w:styleId="35">
    <w:name w:val="Основной текст (3)"/>
    <w:link w:val="311"/>
    <w:locked/>
    <w:rsid w:val="0064046A"/>
    <w:rPr>
      <w:sz w:val="26"/>
      <w:szCs w:val="26"/>
      <w:shd w:val="clear" w:color="auto" w:fill="FFFFFF"/>
    </w:rPr>
  </w:style>
  <w:style w:type="paragraph" w:customStyle="1" w:styleId="311">
    <w:name w:val="Основной текст (3)1"/>
    <w:basedOn w:val="a0"/>
    <w:link w:val="35"/>
    <w:rsid w:val="0064046A"/>
    <w:pPr>
      <w:shd w:val="clear" w:color="auto" w:fill="FFFFFF"/>
      <w:spacing w:before="420" w:after="420" w:line="240" w:lineRule="atLeast"/>
    </w:pPr>
    <w:rPr>
      <w:sz w:val="26"/>
      <w:szCs w:val="26"/>
      <w:shd w:val="clear" w:color="auto" w:fill="FFFFFF"/>
    </w:rPr>
  </w:style>
  <w:style w:type="character" w:customStyle="1" w:styleId="14">
    <w:name w:val="Заголовок №1"/>
    <w:link w:val="110"/>
    <w:locked/>
    <w:rsid w:val="0064046A"/>
    <w:rPr>
      <w:b/>
      <w:bCs/>
      <w:sz w:val="26"/>
      <w:szCs w:val="26"/>
      <w:shd w:val="clear" w:color="auto" w:fill="FFFFFF"/>
    </w:rPr>
  </w:style>
  <w:style w:type="paragraph" w:customStyle="1" w:styleId="110">
    <w:name w:val="Заголовок №11"/>
    <w:basedOn w:val="a0"/>
    <w:link w:val="14"/>
    <w:rsid w:val="0064046A"/>
    <w:pPr>
      <w:shd w:val="clear" w:color="auto" w:fill="FFFFFF"/>
      <w:spacing w:before="420" w:after="300" w:line="317" w:lineRule="exact"/>
      <w:jc w:val="both"/>
      <w:outlineLvl w:val="0"/>
    </w:pPr>
    <w:rPr>
      <w:b/>
      <w:bCs/>
      <w:sz w:val="26"/>
      <w:szCs w:val="26"/>
      <w:shd w:val="clear" w:color="auto" w:fill="FFFFFF"/>
    </w:rPr>
  </w:style>
  <w:style w:type="paragraph" w:styleId="af5">
    <w:name w:val="Plain Text"/>
    <w:basedOn w:val="a0"/>
    <w:link w:val="af6"/>
    <w:rsid w:val="0064046A"/>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1"/>
    <w:link w:val="af5"/>
    <w:rsid w:val="0064046A"/>
    <w:rPr>
      <w:rFonts w:ascii="Courier New" w:eastAsia="Times New Roman" w:hAnsi="Courier New" w:cs="Courier New"/>
      <w:sz w:val="20"/>
      <w:szCs w:val="20"/>
      <w:lang w:eastAsia="ru-RU"/>
    </w:rPr>
  </w:style>
  <w:style w:type="paragraph" w:styleId="af7">
    <w:name w:val="Title"/>
    <w:basedOn w:val="a0"/>
    <w:link w:val="af8"/>
    <w:qFormat/>
    <w:rsid w:val="0064046A"/>
    <w:pPr>
      <w:spacing w:after="0" w:line="240" w:lineRule="auto"/>
      <w:jc w:val="center"/>
    </w:pPr>
    <w:rPr>
      <w:rFonts w:ascii="Times New Roman" w:eastAsia="Times New Roman" w:hAnsi="Times New Roman" w:cs="Times New Roman"/>
      <w:sz w:val="28"/>
      <w:szCs w:val="20"/>
      <w:lang w:eastAsia="ru-RU"/>
    </w:rPr>
  </w:style>
  <w:style w:type="character" w:customStyle="1" w:styleId="af8">
    <w:name w:val="Название Знак"/>
    <w:basedOn w:val="a1"/>
    <w:link w:val="af7"/>
    <w:rsid w:val="0064046A"/>
    <w:rPr>
      <w:rFonts w:ascii="Times New Roman" w:eastAsia="Times New Roman" w:hAnsi="Times New Roman" w:cs="Times New Roman"/>
      <w:sz w:val="28"/>
      <w:szCs w:val="20"/>
      <w:lang w:eastAsia="ru-RU"/>
    </w:rPr>
  </w:style>
  <w:style w:type="paragraph" w:customStyle="1" w:styleId="af9">
    <w:name w:val="Прижатый влево"/>
    <w:basedOn w:val="a0"/>
    <w:next w:val="a0"/>
    <w:rsid w:val="0064046A"/>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Title">
    <w:name w:val="ConsPlusTitle"/>
    <w:rsid w:val="0064046A"/>
    <w:pPr>
      <w:widowControl w:val="0"/>
      <w:suppressAutoHyphens/>
      <w:spacing w:after="0"/>
      <w:jc w:val="both"/>
    </w:pPr>
    <w:rPr>
      <w:rFonts w:ascii="Calibri" w:eastAsia="DejaVu Sans" w:hAnsi="Calibri" w:cs="DejaVu Sans"/>
      <w:kern w:val="2"/>
      <w:lang w:eastAsia="ar-SA"/>
    </w:rPr>
  </w:style>
  <w:style w:type="paragraph" w:customStyle="1" w:styleId="Default">
    <w:name w:val="Default"/>
    <w:rsid w:val="0064046A"/>
    <w:pPr>
      <w:autoSpaceDE w:val="0"/>
      <w:autoSpaceDN w:val="0"/>
      <w:adjustRightInd w:val="0"/>
      <w:spacing w:after="0" w:line="240" w:lineRule="auto"/>
    </w:pPr>
    <w:rPr>
      <w:rFonts w:ascii="Courier New" w:eastAsia="Calibri" w:hAnsi="Courier New" w:cs="Courier New"/>
      <w:color w:val="000000"/>
      <w:sz w:val="24"/>
      <w:szCs w:val="24"/>
      <w:lang w:eastAsia="ru-RU"/>
    </w:rPr>
  </w:style>
  <w:style w:type="character" w:customStyle="1" w:styleId="afa">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link w:val="afb"/>
    <w:locked/>
    <w:rsid w:val="0064046A"/>
    <w:rPr>
      <w:rFonts w:ascii="Calibri" w:eastAsia="Calibri" w:hAnsi="Calibri"/>
    </w:rPr>
  </w:style>
  <w:style w:type="paragraph" w:styleId="afb">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0"/>
    <w:link w:val="afa"/>
    <w:unhideWhenUsed/>
    <w:rsid w:val="0064046A"/>
    <w:rPr>
      <w:rFonts w:ascii="Calibri" w:eastAsia="Calibri" w:hAnsi="Calibri"/>
    </w:rPr>
  </w:style>
  <w:style w:type="character" w:customStyle="1" w:styleId="15">
    <w:name w:val="Текст сноски Знак1"/>
    <w:basedOn w:val="a1"/>
    <w:uiPriority w:val="99"/>
    <w:semiHidden/>
    <w:rsid w:val="0064046A"/>
    <w:rPr>
      <w:sz w:val="20"/>
      <w:szCs w:val="20"/>
    </w:rPr>
  </w:style>
  <w:style w:type="character" w:customStyle="1" w:styleId="afc">
    <w:name w:val="марркер Знак"/>
    <w:link w:val="a"/>
    <w:locked/>
    <w:rsid w:val="0064046A"/>
    <w:rPr>
      <w:sz w:val="28"/>
      <w:szCs w:val="28"/>
    </w:rPr>
  </w:style>
  <w:style w:type="paragraph" w:customStyle="1" w:styleId="a">
    <w:name w:val="марркер"/>
    <w:basedOn w:val="a8"/>
    <w:link w:val="afc"/>
    <w:qFormat/>
    <w:rsid w:val="0064046A"/>
    <w:pPr>
      <w:widowControl w:val="0"/>
      <w:numPr>
        <w:ilvl w:val="2"/>
        <w:numId w:val="1"/>
      </w:numPr>
      <w:spacing w:after="0" w:line="480" w:lineRule="exact"/>
      <w:jc w:val="both"/>
    </w:pPr>
    <w:rPr>
      <w:sz w:val="28"/>
      <w:szCs w:val="28"/>
    </w:rPr>
  </w:style>
  <w:style w:type="character" w:styleId="afd">
    <w:name w:val="footnote reference"/>
    <w:unhideWhenUsed/>
    <w:rsid w:val="0064046A"/>
    <w:rPr>
      <w:vertAlign w:val="superscript"/>
    </w:rPr>
  </w:style>
  <w:style w:type="paragraph" w:customStyle="1" w:styleId="Table">
    <w:name w:val="Table!Таблица"/>
    <w:rsid w:val="0064046A"/>
    <w:pPr>
      <w:spacing w:after="0" w:line="240" w:lineRule="auto"/>
    </w:pPr>
    <w:rPr>
      <w:rFonts w:ascii="Arial" w:eastAsia="Times New Roman" w:hAnsi="Arial" w:cs="Arial"/>
      <w:bCs/>
      <w:kern w:val="28"/>
      <w:sz w:val="24"/>
      <w:szCs w:val="32"/>
      <w:lang w:eastAsia="ru-RU"/>
    </w:rPr>
  </w:style>
  <w:style w:type="paragraph" w:customStyle="1" w:styleId="212">
    <w:name w:val="Основной текст 21"/>
    <w:basedOn w:val="a0"/>
    <w:rsid w:val="0064046A"/>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e">
    <w:name w:val="Базовый"/>
    <w:rsid w:val="0064046A"/>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6">
    <w:name w:val="Основной текст (3) + Не полужирный"/>
    <w:rsid w:val="0064046A"/>
    <w:rPr>
      <w:rFonts w:ascii="Times New Roman" w:hAnsi="Times New Roman" w:cs="Times New Roman"/>
      <w:b/>
      <w:bCs/>
      <w:sz w:val="28"/>
      <w:szCs w:val="28"/>
      <w:u w:val="none"/>
    </w:rPr>
  </w:style>
  <w:style w:type="character" w:styleId="aff">
    <w:name w:val="Strong"/>
    <w:uiPriority w:val="22"/>
    <w:qFormat/>
    <w:rsid w:val="0064046A"/>
    <w:rPr>
      <w:b/>
      <w:bCs/>
    </w:rPr>
  </w:style>
  <w:style w:type="character" w:customStyle="1" w:styleId="24">
    <w:name w:val="Основной текст (2)_"/>
    <w:rsid w:val="0064046A"/>
    <w:rPr>
      <w:rFonts w:ascii="Times New Roman" w:hAnsi="Times New Roman"/>
      <w:b/>
      <w:bCs/>
      <w:sz w:val="30"/>
      <w:szCs w:val="30"/>
      <w:shd w:val="clear" w:color="auto" w:fill="FFFFFF"/>
    </w:rPr>
  </w:style>
  <w:style w:type="paragraph" w:customStyle="1" w:styleId="normacttext">
    <w:name w:val="norm_act_tex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4046A"/>
    <w:pPr>
      <w:autoSpaceDE w:val="0"/>
      <w:autoSpaceDN w:val="0"/>
      <w:adjustRightInd w:val="0"/>
      <w:spacing w:after="0" w:line="240" w:lineRule="auto"/>
    </w:pPr>
    <w:rPr>
      <w:rFonts w:ascii="Arial" w:eastAsia="Times New Roman" w:hAnsi="Arial" w:cs="Arial"/>
      <w:b/>
      <w:bCs/>
      <w:sz w:val="16"/>
      <w:szCs w:val="16"/>
      <w:lang w:eastAsia="ru-RU"/>
    </w:rPr>
  </w:style>
  <w:style w:type="paragraph" w:styleId="aff0">
    <w:name w:val="List"/>
    <w:basedOn w:val="a0"/>
    <w:rsid w:val="006404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0"/>
    <w:link w:val="26"/>
    <w:unhideWhenUsed/>
    <w:rsid w:val="0064046A"/>
    <w:pPr>
      <w:spacing w:after="120" w:line="480" w:lineRule="auto"/>
      <w:ind w:left="283"/>
    </w:pPr>
    <w:rPr>
      <w:rFonts w:ascii="Arial" w:eastAsia="Times New Roman" w:hAnsi="Arial" w:cs="Arial"/>
      <w:color w:val="000000"/>
      <w:spacing w:val="-4"/>
      <w:sz w:val="28"/>
      <w:szCs w:val="28"/>
      <w:lang w:eastAsia="ru-RU"/>
    </w:rPr>
  </w:style>
  <w:style w:type="character" w:customStyle="1" w:styleId="26">
    <w:name w:val="Основной текст с отступом 2 Знак"/>
    <w:basedOn w:val="a1"/>
    <w:link w:val="25"/>
    <w:rsid w:val="0064046A"/>
    <w:rPr>
      <w:rFonts w:ascii="Arial" w:eastAsia="Times New Roman" w:hAnsi="Arial" w:cs="Arial"/>
      <w:color w:val="000000"/>
      <w:spacing w:val="-4"/>
      <w:sz w:val="28"/>
      <w:szCs w:val="28"/>
      <w:lang w:eastAsia="ru-RU"/>
    </w:rPr>
  </w:style>
  <w:style w:type="paragraph" w:customStyle="1" w:styleId="aff1">
    <w:name w:val="Стиль"/>
    <w:rsid w:val="006404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6">
    <w:name w:val="Гиперссылка1"/>
    <w:rsid w:val="0064046A"/>
    <w:rPr>
      <w:color w:val="0000FF"/>
      <w:u w:val="single"/>
    </w:rPr>
  </w:style>
  <w:style w:type="character" w:styleId="aff2">
    <w:name w:val="page number"/>
    <w:rsid w:val="0064046A"/>
  </w:style>
  <w:style w:type="paragraph" w:customStyle="1" w:styleId="aff3">
    <w:name w:val="Заголовок к тексту документа"/>
    <w:basedOn w:val="a0"/>
    <w:rsid w:val="0064046A"/>
    <w:pPr>
      <w:suppressAutoHyphens/>
      <w:spacing w:after="480" w:line="240" w:lineRule="exact"/>
    </w:pPr>
    <w:rPr>
      <w:rFonts w:ascii="Times New Roman" w:eastAsia="Times New Roman" w:hAnsi="Times New Roman" w:cs="Times New Roman"/>
      <w:b/>
      <w:sz w:val="28"/>
      <w:szCs w:val="20"/>
      <w:lang w:eastAsia="ru-RU"/>
    </w:rPr>
  </w:style>
  <w:style w:type="character" w:customStyle="1" w:styleId="140">
    <w:name w:val="Стиль 14 пт"/>
    <w:rsid w:val="0064046A"/>
    <w:rPr>
      <w:rFonts w:ascii="Times New Roman" w:hAnsi="Times New Roman" w:cs="Times New Roman"/>
      <w:sz w:val="24"/>
      <w:lang w:val="en-US" w:eastAsia="ar-SA" w:bidi="ar-SA"/>
    </w:rPr>
  </w:style>
  <w:style w:type="paragraph" w:customStyle="1" w:styleId="aff4">
    <w:name w:val="Знак Знак Знак Знак Знак Знак Знак"/>
    <w:basedOn w:val="a0"/>
    <w:rsid w:val="0064046A"/>
    <w:pPr>
      <w:spacing w:after="160" w:line="240" w:lineRule="exact"/>
      <w:ind w:firstLine="567"/>
      <w:jc w:val="right"/>
    </w:pPr>
    <w:rPr>
      <w:rFonts w:ascii="Arial" w:eastAsia="Times New Roman" w:hAnsi="Arial" w:cs="Times New Roman"/>
      <w:sz w:val="24"/>
      <w:szCs w:val="24"/>
      <w:lang w:val="en-GB"/>
    </w:rPr>
  </w:style>
  <w:style w:type="character" w:styleId="aff5">
    <w:name w:val="annotation reference"/>
    <w:unhideWhenUsed/>
    <w:rsid w:val="0064046A"/>
    <w:rPr>
      <w:sz w:val="16"/>
      <w:szCs w:val="16"/>
    </w:rPr>
  </w:style>
  <w:style w:type="paragraph" w:styleId="aff6">
    <w:name w:val="annotation text"/>
    <w:basedOn w:val="a0"/>
    <w:link w:val="aff7"/>
    <w:unhideWhenUsed/>
    <w:rsid w:val="0064046A"/>
    <w:pPr>
      <w:spacing w:line="240" w:lineRule="auto"/>
    </w:pPr>
    <w:rPr>
      <w:rFonts w:ascii="Calibri" w:eastAsia="Calibri" w:hAnsi="Calibri" w:cs="Times New Roman"/>
      <w:sz w:val="20"/>
      <w:szCs w:val="20"/>
    </w:rPr>
  </w:style>
  <w:style w:type="character" w:customStyle="1" w:styleId="aff7">
    <w:name w:val="Текст примечания Знак"/>
    <w:basedOn w:val="a1"/>
    <w:link w:val="aff6"/>
    <w:rsid w:val="0064046A"/>
    <w:rPr>
      <w:rFonts w:ascii="Calibri" w:eastAsia="Calibri" w:hAnsi="Calibri" w:cs="Times New Roman"/>
      <w:sz w:val="20"/>
      <w:szCs w:val="20"/>
    </w:rPr>
  </w:style>
  <w:style w:type="character" w:customStyle="1" w:styleId="aff8">
    <w:name w:val="Тема примечания Знак"/>
    <w:basedOn w:val="aff7"/>
    <w:link w:val="aff9"/>
    <w:semiHidden/>
    <w:rsid w:val="0064046A"/>
    <w:rPr>
      <w:rFonts w:ascii="Calibri" w:eastAsia="Calibri" w:hAnsi="Calibri" w:cs="Times New Roman"/>
      <w:b/>
      <w:bCs/>
      <w:sz w:val="20"/>
      <w:szCs w:val="20"/>
    </w:rPr>
  </w:style>
  <w:style w:type="paragraph" w:styleId="aff9">
    <w:name w:val="annotation subject"/>
    <w:basedOn w:val="aff6"/>
    <w:next w:val="aff6"/>
    <w:link w:val="aff8"/>
    <w:semiHidden/>
    <w:unhideWhenUsed/>
    <w:rsid w:val="0064046A"/>
    <w:rPr>
      <w:b/>
      <w:bCs/>
    </w:rPr>
  </w:style>
  <w:style w:type="character" w:customStyle="1" w:styleId="17">
    <w:name w:val="Тема примечания Знак1"/>
    <w:basedOn w:val="aff7"/>
    <w:uiPriority w:val="99"/>
    <w:semiHidden/>
    <w:rsid w:val="0064046A"/>
    <w:rPr>
      <w:rFonts w:ascii="Calibri" w:eastAsia="Calibri" w:hAnsi="Calibri" w:cs="Times New Roman"/>
      <w:b/>
      <w:bCs/>
      <w:sz w:val="20"/>
      <w:szCs w:val="20"/>
    </w:rPr>
  </w:style>
  <w:style w:type="character" w:customStyle="1" w:styleId="FontStyle83">
    <w:name w:val="Font Style83"/>
    <w:rsid w:val="0064046A"/>
    <w:rPr>
      <w:rFonts w:ascii="Times New Roman" w:hAnsi="Times New Roman" w:cs="Times New Roman"/>
      <w:sz w:val="28"/>
      <w:szCs w:val="28"/>
    </w:rPr>
  </w:style>
  <w:style w:type="paragraph" w:customStyle="1" w:styleId="213">
    <w:name w:val="Обычный 2 без отступа интервал 1"/>
    <w:basedOn w:val="a0"/>
    <w:rsid w:val="0064046A"/>
    <w:pPr>
      <w:suppressAutoHyphens/>
    </w:pPr>
    <w:rPr>
      <w:rFonts w:ascii="Calibri" w:eastAsia="Calibri" w:hAnsi="Calibri" w:cs="Calibri"/>
      <w:sz w:val="24"/>
      <w:lang w:eastAsia="ar-SA"/>
    </w:rPr>
  </w:style>
  <w:style w:type="paragraph" w:customStyle="1" w:styleId="affa">
    <w:name w:val="Внимание: недобросовестность!"/>
    <w:basedOn w:val="a0"/>
    <w:next w:val="a0"/>
    <w:uiPriority w:val="99"/>
    <w:rsid w:val="0064046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character" w:customStyle="1" w:styleId="affb">
    <w:name w:val="Цветовое выделение"/>
    <w:rsid w:val="0064046A"/>
    <w:rPr>
      <w:b/>
      <w:color w:val="26282F"/>
    </w:rPr>
  </w:style>
  <w:style w:type="paragraph" w:customStyle="1" w:styleId="affc">
    <w:name w:val="Таблицы (моноширинный)"/>
    <w:basedOn w:val="a0"/>
    <w:next w:val="a0"/>
    <w:rsid w:val="0064046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d">
    <w:name w:val="Информация об изменениях документа"/>
    <w:basedOn w:val="a0"/>
    <w:next w:val="a0"/>
    <w:uiPriority w:val="99"/>
    <w:rsid w:val="0064046A"/>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paragraph" w:customStyle="1" w:styleId="affe">
    <w:name w:val="Нормальный (таблица)"/>
    <w:basedOn w:val="a0"/>
    <w:next w:val="a0"/>
    <w:rsid w:val="0064046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j">
    <w:name w:val="_aj"/>
    <w:basedOn w:val="a0"/>
    <w:uiPriority w:val="99"/>
    <w:rsid w:val="0064046A"/>
    <w:pPr>
      <w:spacing w:after="105"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3F57CA"/>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Style7">
    <w:name w:val="Style7"/>
    <w:basedOn w:val="a0"/>
    <w:rsid w:val="003F57CA"/>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14">
    <w:name w:val="Style14"/>
    <w:basedOn w:val="a0"/>
    <w:rsid w:val="003F57C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22">
    <w:name w:val="Font Style22"/>
    <w:rsid w:val="003F57CA"/>
    <w:rPr>
      <w:rFonts w:ascii="Times New Roman" w:hAnsi="Times New Roman" w:cs="Times New Roman" w:hint="default"/>
      <w:sz w:val="26"/>
      <w:szCs w:val="26"/>
    </w:rPr>
  </w:style>
  <w:style w:type="character" w:customStyle="1" w:styleId="FontStyle23">
    <w:name w:val="Font Style23"/>
    <w:rsid w:val="003F57CA"/>
    <w:rPr>
      <w:rFonts w:ascii="Times New Roman" w:hAnsi="Times New Roman" w:cs="Times New Roman" w:hint="default"/>
      <w:i/>
      <w:iCs/>
      <w:sz w:val="26"/>
      <w:szCs w:val="26"/>
    </w:rPr>
  </w:style>
  <w:style w:type="character" w:customStyle="1" w:styleId="apple-style-span">
    <w:name w:val="apple-style-span"/>
    <w:basedOn w:val="a1"/>
    <w:rsid w:val="009C447C"/>
  </w:style>
  <w:style w:type="paragraph" w:customStyle="1" w:styleId="consplusnormal1">
    <w:name w:val="consplusnormal"/>
    <w:basedOn w:val="a0"/>
    <w:rsid w:val="00E96A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0"/>
    <w:rsid w:val="00F56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F561A7"/>
  </w:style>
  <w:style w:type="character" w:styleId="afff">
    <w:name w:val="Emphasis"/>
    <w:basedOn w:val="a1"/>
    <w:uiPriority w:val="20"/>
    <w:qFormat/>
    <w:rsid w:val="0092593E"/>
    <w:rPr>
      <w:i/>
      <w:iCs/>
    </w:rPr>
  </w:style>
  <w:style w:type="paragraph" w:styleId="afff0">
    <w:name w:val="Subtitle"/>
    <w:basedOn w:val="a0"/>
    <w:next w:val="a0"/>
    <w:link w:val="afff1"/>
    <w:uiPriority w:val="11"/>
    <w:qFormat/>
    <w:rsid w:val="002C267F"/>
    <w:pPr>
      <w:spacing w:after="60" w:line="252" w:lineRule="auto"/>
      <w:ind w:left="567" w:firstLine="557"/>
      <w:jc w:val="center"/>
      <w:outlineLvl w:val="1"/>
    </w:pPr>
    <w:rPr>
      <w:rFonts w:ascii="Calibri Light" w:eastAsia="Times New Roman" w:hAnsi="Calibri Light" w:cs="Times New Roman"/>
      <w:color w:val="000000"/>
      <w:sz w:val="24"/>
      <w:szCs w:val="24"/>
      <w:lang w:val="en-US"/>
    </w:rPr>
  </w:style>
  <w:style w:type="character" w:customStyle="1" w:styleId="afff1">
    <w:name w:val="Подзаголовок Знак"/>
    <w:basedOn w:val="a1"/>
    <w:link w:val="afff0"/>
    <w:uiPriority w:val="11"/>
    <w:rsid w:val="002C267F"/>
    <w:rPr>
      <w:rFonts w:ascii="Calibri Light" w:eastAsia="Times New Roman" w:hAnsi="Calibri Light" w:cs="Times New Roman"/>
      <w:color w:val="000000"/>
      <w:sz w:val="24"/>
      <w:szCs w:val="24"/>
      <w:lang w:val="en-US"/>
    </w:rPr>
  </w:style>
  <w:style w:type="character" w:customStyle="1" w:styleId="HTML">
    <w:name w:val="Стандартный HTML Знак"/>
    <w:basedOn w:val="a1"/>
    <w:link w:val="HTML0"/>
    <w:uiPriority w:val="99"/>
    <w:semiHidden/>
    <w:rsid w:val="003748CC"/>
    <w:rPr>
      <w:rFonts w:ascii="Courier New" w:eastAsia="Times New Roman" w:hAnsi="Courier New" w:cs="Courier New"/>
      <w:sz w:val="20"/>
      <w:szCs w:val="20"/>
      <w:lang w:eastAsia="ru-RU"/>
    </w:rPr>
  </w:style>
  <w:style w:type="paragraph" w:styleId="HTML0">
    <w:name w:val="HTML Preformatted"/>
    <w:basedOn w:val="a0"/>
    <w:link w:val="HTML"/>
    <w:uiPriority w:val="99"/>
    <w:semiHidden/>
    <w:unhideWhenUsed/>
    <w:rsid w:val="00374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374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4523">
      <w:bodyDiv w:val="1"/>
      <w:marLeft w:val="0"/>
      <w:marRight w:val="0"/>
      <w:marTop w:val="0"/>
      <w:marBottom w:val="0"/>
      <w:divBdr>
        <w:top w:val="none" w:sz="0" w:space="0" w:color="auto"/>
        <w:left w:val="none" w:sz="0" w:space="0" w:color="auto"/>
        <w:bottom w:val="none" w:sz="0" w:space="0" w:color="auto"/>
        <w:right w:val="none" w:sz="0" w:space="0" w:color="auto"/>
      </w:divBdr>
    </w:div>
    <w:div w:id="113718684">
      <w:bodyDiv w:val="1"/>
      <w:marLeft w:val="0"/>
      <w:marRight w:val="0"/>
      <w:marTop w:val="0"/>
      <w:marBottom w:val="0"/>
      <w:divBdr>
        <w:top w:val="none" w:sz="0" w:space="0" w:color="auto"/>
        <w:left w:val="none" w:sz="0" w:space="0" w:color="auto"/>
        <w:bottom w:val="none" w:sz="0" w:space="0" w:color="auto"/>
        <w:right w:val="none" w:sz="0" w:space="0" w:color="auto"/>
      </w:divBdr>
    </w:div>
    <w:div w:id="139813861">
      <w:bodyDiv w:val="1"/>
      <w:marLeft w:val="0"/>
      <w:marRight w:val="0"/>
      <w:marTop w:val="0"/>
      <w:marBottom w:val="0"/>
      <w:divBdr>
        <w:top w:val="none" w:sz="0" w:space="0" w:color="auto"/>
        <w:left w:val="none" w:sz="0" w:space="0" w:color="auto"/>
        <w:bottom w:val="none" w:sz="0" w:space="0" w:color="auto"/>
        <w:right w:val="none" w:sz="0" w:space="0" w:color="auto"/>
      </w:divBdr>
    </w:div>
    <w:div w:id="246961730">
      <w:bodyDiv w:val="1"/>
      <w:marLeft w:val="0"/>
      <w:marRight w:val="0"/>
      <w:marTop w:val="0"/>
      <w:marBottom w:val="0"/>
      <w:divBdr>
        <w:top w:val="none" w:sz="0" w:space="0" w:color="auto"/>
        <w:left w:val="none" w:sz="0" w:space="0" w:color="auto"/>
        <w:bottom w:val="none" w:sz="0" w:space="0" w:color="auto"/>
        <w:right w:val="none" w:sz="0" w:space="0" w:color="auto"/>
      </w:divBdr>
    </w:div>
    <w:div w:id="366951962">
      <w:bodyDiv w:val="1"/>
      <w:marLeft w:val="0"/>
      <w:marRight w:val="0"/>
      <w:marTop w:val="0"/>
      <w:marBottom w:val="0"/>
      <w:divBdr>
        <w:top w:val="none" w:sz="0" w:space="0" w:color="auto"/>
        <w:left w:val="none" w:sz="0" w:space="0" w:color="auto"/>
        <w:bottom w:val="none" w:sz="0" w:space="0" w:color="auto"/>
        <w:right w:val="none" w:sz="0" w:space="0" w:color="auto"/>
      </w:divBdr>
    </w:div>
    <w:div w:id="508372010">
      <w:bodyDiv w:val="1"/>
      <w:marLeft w:val="0"/>
      <w:marRight w:val="0"/>
      <w:marTop w:val="0"/>
      <w:marBottom w:val="0"/>
      <w:divBdr>
        <w:top w:val="none" w:sz="0" w:space="0" w:color="auto"/>
        <w:left w:val="none" w:sz="0" w:space="0" w:color="auto"/>
        <w:bottom w:val="none" w:sz="0" w:space="0" w:color="auto"/>
        <w:right w:val="none" w:sz="0" w:space="0" w:color="auto"/>
      </w:divBdr>
    </w:div>
    <w:div w:id="523830817">
      <w:bodyDiv w:val="1"/>
      <w:marLeft w:val="0"/>
      <w:marRight w:val="0"/>
      <w:marTop w:val="0"/>
      <w:marBottom w:val="0"/>
      <w:divBdr>
        <w:top w:val="none" w:sz="0" w:space="0" w:color="auto"/>
        <w:left w:val="none" w:sz="0" w:space="0" w:color="auto"/>
        <w:bottom w:val="none" w:sz="0" w:space="0" w:color="auto"/>
        <w:right w:val="none" w:sz="0" w:space="0" w:color="auto"/>
      </w:divBdr>
    </w:div>
    <w:div w:id="573470334">
      <w:bodyDiv w:val="1"/>
      <w:marLeft w:val="0"/>
      <w:marRight w:val="0"/>
      <w:marTop w:val="0"/>
      <w:marBottom w:val="0"/>
      <w:divBdr>
        <w:top w:val="none" w:sz="0" w:space="0" w:color="auto"/>
        <w:left w:val="none" w:sz="0" w:space="0" w:color="auto"/>
        <w:bottom w:val="none" w:sz="0" w:space="0" w:color="auto"/>
        <w:right w:val="none" w:sz="0" w:space="0" w:color="auto"/>
      </w:divBdr>
    </w:div>
    <w:div w:id="605843568">
      <w:bodyDiv w:val="1"/>
      <w:marLeft w:val="0"/>
      <w:marRight w:val="0"/>
      <w:marTop w:val="0"/>
      <w:marBottom w:val="0"/>
      <w:divBdr>
        <w:top w:val="none" w:sz="0" w:space="0" w:color="auto"/>
        <w:left w:val="none" w:sz="0" w:space="0" w:color="auto"/>
        <w:bottom w:val="none" w:sz="0" w:space="0" w:color="auto"/>
        <w:right w:val="none" w:sz="0" w:space="0" w:color="auto"/>
      </w:divBdr>
    </w:div>
    <w:div w:id="935164740">
      <w:bodyDiv w:val="1"/>
      <w:marLeft w:val="0"/>
      <w:marRight w:val="0"/>
      <w:marTop w:val="0"/>
      <w:marBottom w:val="0"/>
      <w:divBdr>
        <w:top w:val="none" w:sz="0" w:space="0" w:color="auto"/>
        <w:left w:val="none" w:sz="0" w:space="0" w:color="auto"/>
        <w:bottom w:val="none" w:sz="0" w:space="0" w:color="auto"/>
        <w:right w:val="none" w:sz="0" w:space="0" w:color="auto"/>
      </w:divBdr>
    </w:div>
    <w:div w:id="942109456">
      <w:bodyDiv w:val="1"/>
      <w:marLeft w:val="0"/>
      <w:marRight w:val="0"/>
      <w:marTop w:val="0"/>
      <w:marBottom w:val="0"/>
      <w:divBdr>
        <w:top w:val="none" w:sz="0" w:space="0" w:color="auto"/>
        <w:left w:val="none" w:sz="0" w:space="0" w:color="auto"/>
        <w:bottom w:val="none" w:sz="0" w:space="0" w:color="auto"/>
        <w:right w:val="none" w:sz="0" w:space="0" w:color="auto"/>
      </w:divBdr>
    </w:div>
    <w:div w:id="992295098">
      <w:bodyDiv w:val="1"/>
      <w:marLeft w:val="0"/>
      <w:marRight w:val="0"/>
      <w:marTop w:val="0"/>
      <w:marBottom w:val="0"/>
      <w:divBdr>
        <w:top w:val="none" w:sz="0" w:space="0" w:color="auto"/>
        <w:left w:val="none" w:sz="0" w:space="0" w:color="auto"/>
        <w:bottom w:val="none" w:sz="0" w:space="0" w:color="auto"/>
        <w:right w:val="none" w:sz="0" w:space="0" w:color="auto"/>
      </w:divBdr>
    </w:div>
    <w:div w:id="1203975785">
      <w:bodyDiv w:val="1"/>
      <w:marLeft w:val="0"/>
      <w:marRight w:val="0"/>
      <w:marTop w:val="0"/>
      <w:marBottom w:val="0"/>
      <w:divBdr>
        <w:top w:val="none" w:sz="0" w:space="0" w:color="auto"/>
        <w:left w:val="none" w:sz="0" w:space="0" w:color="auto"/>
        <w:bottom w:val="none" w:sz="0" w:space="0" w:color="auto"/>
        <w:right w:val="none" w:sz="0" w:space="0" w:color="auto"/>
      </w:divBdr>
    </w:div>
    <w:div w:id="1236551507">
      <w:bodyDiv w:val="1"/>
      <w:marLeft w:val="0"/>
      <w:marRight w:val="0"/>
      <w:marTop w:val="0"/>
      <w:marBottom w:val="0"/>
      <w:divBdr>
        <w:top w:val="none" w:sz="0" w:space="0" w:color="auto"/>
        <w:left w:val="none" w:sz="0" w:space="0" w:color="auto"/>
        <w:bottom w:val="none" w:sz="0" w:space="0" w:color="auto"/>
        <w:right w:val="none" w:sz="0" w:space="0" w:color="auto"/>
      </w:divBdr>
    </w:div>
    <w:div w:id="1897160481">
      <w:bodyDiv w:val="1"/>
      <w:marLeft w:val="0"/>
      <w:marRight w:val="0"/>
      <w:marTop w:val="0"/>
      <w:marBottom w:val="0"/>
      <w:divBdr>
        <w:top w:val="none" w:sz="0" w:space="0" w:color="auto"/>
        <w:left w:val="none" w:sz="0" w:space="0" w:color="auto"/>
        <w:bottom w:val="none" w:sz="0" w:space="0" w:color="auto"/>
        <w:right w:val="none" w:sz="0" w:space="0" w:color="auto"/>
      </w:divBdr>
    </w:div>
    <w:div w:id="1934362427">
      <w:bodyDiv w:val="1"/>
      <w:marLeft w:val="0"/>
      <w:marRight w:val="0"/>
      <w:marTop w:val="0"/>
      <w:marBottom w:val="0"/>
      <w:divBdr>
        <w:top w:val="none" w:sz="0" w:space="0" w:color="auto"/>
        <w:left w:val="none" w:sz="0" w:space="0" w:color="auto"/>
        <w:bottom w:val="none" w:sz="0" w:space="0" w:color="auto"/>
        <w:right w:val="none" w:sz="0" w:space="0" w:color="auto"/>
      </w:divBdr>
    </w:div>
    <w:div w:id="1965112333">
      <w:bodyDiv w:val="1"/>
      <w:marLeft w:val="0"/>
      <w:marRight w:val="0"/>
      <w:marTop w:val="0"/>
      <w:marBottom w:val="0"/>
      <w:divBdr>
        <w:top w:val="none" w:sz="0" w:space="0" w:color="auto"/>
        <w:left w:val="none" w:sz="0" w:space="0" w:color="auto"/>
        <w:bottom w:val="none" w:sz="0" w:space="0" w:color="auto"/>
        <w:right w:val="none" w:sz="0" w:space="0" w:color="auto"/>
      </w:divBdr>
    </w:div>
    <w:div w:id="21160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1919338" TargetMode="External"/><Relationship Id="rId7" Type="http://schemas.openxmlformats.org/officeDocument/2006/relationships/hyperlink" Target="mailto:kaverinskiss@yandex.ru" TargetMode="Externa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docs.cntd.ru/document/420234837"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 TargetMode="External"/><Relationship Id="rId24" Type="http://schemas.openxmlformats.org/officeDocument/2006/relationships/hyperlink" Target="http://docs.cntd.ru/document/420234837"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docs.cntd.ru/document/902053803"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docs.cntd.ru/document/90205380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13440</Words>
  <Characters>76611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dc:creator>
  <cp:lastModifiedBy>Natasha</cp:lastModifiedBy>
  <cp:revision>3</cp:revision>
  <cp:lastPrinted>2019-04-19T05:33:00Z</cp:lastPrinted>
  <dcterms:created xsi:type="dcterms:W3CDTF">2019-05-07T15:13:00Z</dcterms:created>
  <dcterms:modified xsi:type="dcterms:W3CDTF">2019-05-07T15:22:00Z</dcterms:modified>
</cp:coreProperties>
</file>