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37" w:rsidRDefault="00EA4537" w:rsidP="00AD659E">
      <w:pPr>
        <w:pStyle w:val="Heading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</w:rPr>
      </w:pPr>
      <w:r w:rsidRPr="0000743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3.25pt;visibility:visible">
            <v:imagedata r:id="rId6" o:title=""/>
          </v:shape>
        </w:pict>
      </w:r>
    </w:p>
    <w:p w:rsidR="00EA4537" w:rsidRPr="00AD659E" w:rsidRDefault="00EA4537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РОССИЙСКАЯ ФЕДЕРАЦИЯ</w:t>
      </w:r>
    </w:p>
    <w:p w:rsidR="00EA4537" w:rsidRPr="00AD659E" w:rsidRDefault="00EA4537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СОВЕТ ДЕПУТАТОВ СЕЛЬСКОГО ПОСЕЛЕНИЯ</w:t>
      </w:r>
    </w:p>
    <w:p w:rsidR="00EA4537" w:rsidRPr="00AD659E" w:rsidRDefault="00EA4537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КАВЕРИНСКИЙ СЕЛЬСОВЕТ</w:t>
      </w:r>
    </w:p>
    <w:p w:rsidR="00EA4537" w:rsidRPr="00AD659E" w:rsidRDefault="00EA4537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:rsidR="00EA4537" w:rsidRDefault="00EA4537" w:rsidP="00AD65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Pr="00AD659E">
        <w:rPr>
          <w:b/>
          <w:bCs/>
          <w:sz w:val="26"/>
          <w:szCs w:val="26"/>
        </w:rPr>
        <w:t xml:space="preserve"> -  </w:t>
      </w:r>
      <w:r w:rsidRPr="00AD659E">
        <w:rPr>
          <w:b/>
          <w:bCs/>
          <w:sz w:val="26"/>
          <w:szCs w:val="26"/>
          <w:lang w:val="en-US"/>
        </w:rPr>
        <w:t>c</w:t>
      </w:r>
      <w:r w:rsidRPr="00AD659E">
        <w:rPr>
          <w:b/>
          <w:bCs/>
          <w:sz w:val="26"/>
          <w:szCs w:val="26"/>
        </w:rPr>
        <w:t xml:space="preserve">ессия  </w:t>
      </w:r>
      <w:r>
        <w:rPr>
          <w:b/>
          <w:bCs/>
          <w:sz w:val="26"/>
          <w:szCs w:val="26"/>
          <w:lang w:val="en-US"/>
        </w:rPr>
        <w:t>VI</w:t>
      </w:r>
      <w:r w:rsidRPr="00AD659E">
        <w:rPr>
          <w:b/>
          <w:bCs/>
          <w:sz w:val="26"/>
          <w:szCs w:val="26"/>
        </w:rPr>
        <w:t xml:space="preserve"> созыва</w:t>
      </w:r>
    </w:p>
    <w:p w:rsidR="00EA4537" w:rsidRPr="00AD659E" w:rsidRDefault="00EA4537" w:rsidP="00AD659E">
      <w:pPr>
        <w:jc w:val="center"/>
        <w:rPr>
          <w:b/>
          <w:bCs/>
          <w:sz w:val="26"/>
          <w:szCs w:val="26"/>
        </w:rPr>
      </w:pPr>
    </w:p>
    <w:p w:rsidR="00EA4537" w:rsidRPr="00AD659E" w:rsidRDefault="00EA4537" w:rsidP="00AD659E">
      <w:pPr>
        <w:jc w:val="center"/>
        <w:rPr>
          <w:b/>
          <w:bCs/>
          <w:sz w:val="36"/>
          <w:szCs w:val="36"/>
        </w:rPr>
      </w:pPr>
      <w:r w:rsidRPr="00AD659E">
        <w:rPr>
          <w:b/>
          <w:bCs/>
          <w:sz w:val="36"/>
          <w:szCs w:val="36"/>
        </w:rPr>
        <w:t>Р Е Ш Е Н И Е</w:t>
      </w:r>
    </w:p>
    <w:p w:rsidR="00EA4537" w:rsidRDefault="00EA4537" w:rsidP="00AD659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EA4537" w:rsidRDefault="00EA4537" w:rsidP="00AD659E">
      <w:pPr>
        <w:rPr>
          <w:sz w:val="28"/>
          <w:szCs w:val="28"/>
        </w:rPr>
      </w:pPr>
      <w:r w:rsidRPr="00B97AD9">
        <w:rPr>
          <w:sz w:val="28"/>
          <w:szCs w:val="28"/>
        </w:rPr>
        <w:t>16</w:t>
      </w:r>
      <w:r>
        <w:rPr>
          <w:sz w:val="28"/>
          <w:szCs w:val="28"/>
        </w:rPr>
        <w:t>.05.2022 г.                                  с.</w:t>
      </w:r>
      <w:r w:rsidRPr="00B97AD9">
        <w:rPr>
          <w:sz w:val="28"/>
          <w:szCs w:val="28"/>
        </w:rPr>
        <w:t xml:space="preserve"> </w:t>
      </w:r>
      <w:r>
        <w:rPr>
          <w:sz w:val="28"/>
          <w:szCs w:val="28"/>
        </w:rPr>
        <w:t>Паршиновка                                      № 72 - рс</w:t>
      </w:r>
    </w:p>
    <w:p w:rsidR="00EA4537" w:rsidRDefault="00EA4537" w:rsidP="00AD659E">
      <w:pPr>
        <w:jc w:val="both"/>
        <w:rPr>
          <w:sz w:val="28"/>
          <w:szCs w:val="28"/>
        </w:rPr>
      </w:pPr>
    </w:p>
    <w:p w:rsidR="00EA4537" w:rsidRPr="009F7465" w:rsidRDefault="00EA4537" w:rsidP="00F0218D">
      <w:pPr>
        <w:ind w:firstLine="720"/>
        <w:jc w:val="center"/>
        <w:rPr>
          <w:sz w:val="28"/>
          <w:szCs w:val="28"/>
        </w:rPr>
      </w:pPr>
    </w:p>
    <w:p w:rsidR="00EA4537" w:rsidRPr="009F7465" w:rsidRDefault="00EA4537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сельского  поселения </w:t>
      </w:r>
      <w:r>
        <w:rPr>
          <w:b/>
          <w:bCs/>
          <w:sz w:val="28"/>
        </w:rPr>
        <w:t>Каверинский</w:t>
      </w:r>
      <w:r w:rsidRPr="009F7465">
        <w:rPr>
          <w:b/>
          <w:bCs/>
          <w:sz w:val="28"/>
        </w:rPr>
        <w:t xml:space="preserve"> сельсовет Добринского муниципального района</w:t>
      </w:r>
    </w:p>
    <w:p w:rsidR="00EA4537" w:rsidRPr="009F7465" w:rsidRDefault="00EA4537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 </w:t>
      </w:r>
      <w:r>
        <w:rPr>
          <w:b/>
          <w:bCs/>
          <w:sz w:val="28"/>
        </w:rPr>
        <w:t xml:space="preserve"> </w:t>
      </w:r>
    </w:p>
    <w:p w:rsidR="00EA4537" w:rsidRPr="009F7465" w:rsidRDefault="00EA4537" w:rsidP="00F0218D">
      <w:pPr>
        <w:jc w:val="both"/>
        <w:rPr>
          <w:sz w:val="16"/>
          <w:szCs w:val="16"/>
        </w:rPr>
      </w:pPr>
    </w:p>
    <w:p w:rsidR="00EA4537" w:rsidRPr="009F7465" w:rsidRDefault="00EA4537" w:rsidP="00F0218D">
      <w:pPr>
        <w:pStyle w:val="Heading3"/>
        <w:jc w:val="center"/>
        <w:rPr>
          <w:b w:val="0"/>
          <w:color w:val="auto"/>
          <w:szCs w:val="27"/>
        </w:rPr>
      </w:pPr>
    </w:p>
    <w:p w:rsidR="00EA4537" w:rsidRPr="009F7465" w:rsidRDefault="00EA4537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сельского  поселения </w:t>
      </w:r>
      <w:r>
        <w:rPr>
          <w:bCs/>
          <w:sz w:val="28"/>
        </w:rPr>
        <w:t>Каверинский</w:t>
      </w:r>
      <w:r w:rsidRPr="009F7465">
        <w:rPr>
          <w:bCs/>
          <w:sz w:val="28"/>
        </w:rPr>
        <w:t xml:space="preserve"> сельсовет Добринского муниципального района Липецкой области Российской Федерации, </w:t>
      </w:r>
      <w:r w:rsidRPr="009F7465">
        <w:rPr>
          <w:sz w:val="28"/>
          <w:szCs w:val="28"/>
        </w:rPr>
        <w:t>внесенный в порядке нормотворческой инициативы</w:t>
      </w:r>
      <w:r>
        <w:rPr>
          <w:sz w:val="28"/>
          <w:szCs w:val="28"/>
        </w:rPr>
        <w:t>,</w:t>
      </w:r>
      <w:r w:rsidRPr="009F7465">
        <w:rPr>
          <w:sz w:val="28"/>
          <w:szCs w:val="28"/>
        </w:rPr>
        <w:t xml:space="preserve"> председателем  Совета депутатов сельского  поселения </w:t>
      </w:r>
      <w:r>
        <w:rPr>
          <w:sz w:val="28"/>
          <w:szCs w:val="28"/>
        </w:rPr>
        <w:t>Каверинский</w:t>
      </w:r>
      <w:r w:rsidRPr="009F7465">
        <w:rPr>
          <w:sz w:val="28"/>
          <w:szCs w:val="28"/>
        </w:rPr>
        <w:t xml:space="preserve"> сельсовет, </w:t>
      </w:r>
      <w:r w:rsidRPr="009F7465">
        <w:rPr>
          <w:sz w:val="28"/>
          <w:szCs w:val="27"/>
        </w:rPr>
        <w:t xml:space="preserve">руководствуясь </w:t>
      </w:r>
      <w:r>
        <w:rPr>
          <w:sz w:val="28"/>
          <w:szCs w:val="27"/>
        </w:rPr>
        <w:t xml:space="preserve">Федеральным законом от 06.10.2003 № 131-ФЗ                                  «Об общих принципах организации местного самоуправления в Российской Федерации»,   Федеральным законом от 07.02.2011 №6-ФЗ «Об общих принципах организации и деятельности контрольно-счетных органов субъектов    Российской Федерации и муниципальных образований»,  </w:t>
      </w:r>
      <w:r w:rsidRPr="009F7465">
        <w:rPr>
          <w:sz w:val="28"/>
          <w:szCs w:val="27"/>
        </w:rPr>
        <w:t xml:space="preserve">Уставом </w:t>
      </w:r>
      <w:r w:rsidRPr="009F7465">
        <w:rPr>
          <w:bCs/>
          <w:sz w:val="28"/>
        </w:rPr>
        <w:t xml:space="preserve">сельского  поселения </w:t>
      </w:r>
      <w:r>
        <w:rPr>
          <w:bCs/>
          <w:sz w:val="28"/>
        </w:rPr>
        <w:t>Каверинский</w:t>
      </w:r>
      <w:r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Pr="009F7465">
        <w:rPr>
          <w:bCs/>
          <w:sz w:val="28"/>
        </w:rPr>
        <w:t xml:space="preserve">сельского  поселения </w:t>
      </w:r>
      <w:r>
        <w:rPr>
          <w:bCs/>
          <w:sz w:val="28"/>
        </w:rPr>
        <w:t>Каверинский</w:t>
      </w:r>
      <w:r w:rsidRPr="009F7465">
        <w:rPr>
          <w:bCs/>
          <w:sz w:val="28"/>
        </w:rPr>
        <w:t xml:space="preserve"> сельсовет </w:t>
      </w:r>
    </w:p>
    <w:p w:rsidR="00EA4537" w:rsidRPr="009F7465" w:rsidRDefault="00EA4537" w:rsidP="00F0218D">
      <w:pPr>
        <w:ind w:firstLine="720"/>
        <w:jc w:val="both"/>
        <w:rPr>
          <w:sz w:val="28"/>
          <w:szCs w:val="27"/>
        </w:rPr>
      </w:pPr>
    </w:p>
    <w:p w:rsidR="00EA4537" w:rsidRPr="009F7465" w:rsidRDefault="00EA4537" w:rsidP="00CA4677">
      <w:pPr>
        <w:jc w:val="center"/>
        <w:rPr>
          <w:b/>
          <w:bCs/>
          <w:sz w:val="28"/>
          <w:szCs w:val="27"/>
        </w:rPr>
      </w:pPr>
      <w:r w:rsidRPr="009F7465">
        <w:rPr>
          <w:b/>
          <w:bCs/>
          <w:sz w:val="28"/>
          <w:szCs w:val="27"/>
        </w:rPr>
        <w:t>Р Е Ш И Л:</w:t>
      </w:r>
    </w:p>
    <w:p w:rsidR="00EA4537" w:rsidRDefault="00EA4537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r w:rsidRPr="009F7465">
        <w:rPr>
          <w:bCs/>
          <w:sz w:val="28"/>
        </w:rPr>
        <w:t xml:space="preserve">сельского  поселения </w:t>
      </w:r>
      <w:r>
        <w:rPr>
          <w:bCs/>
          <w:sz w:val="28"/>
        </w:rPr>
        <w:t>Каверинский</w:t>
      </w:r>
      <w:r w:rsidRPr="009F7465">
        <w:rPr>
          <w:bCs/>
          <w:sz w:val="28"/>
        </w:rPr>
        <w:t xml:space="preserve"> сельсовет 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:rsidR="00EA4537" w:rsidRPr="009F7465" w:rsidRDefault="00EA4537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A4537" w:rsidRDefault="00EA4537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r w:rsidRPr="009F7465">
        <w:rPr>
          <w:bCs/>
          <w:sz w:val="28"/>
        </w:rPr>
        <w:t xml:space="preserve">сельского  поселения </w:t>
      </w:r>
      <w:r>
        <w:rPr>
          <w:bCs/>
          <w:sz w:val="28"/>
        </w:rPr>
        <w:t>Каверинский</w:t>
      </w:r>
      <w:r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>для подписания и официального обнародования.</w:t>
      </w:r>
    </w:p>
    <w:p w:rsidR="00EA4537" w:rsidRPr="009F7465" w:rsidRDefault="00EA4537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A4537" w:rsidRPr="009F7465" w:rsidRDefault="00EA4537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3.Настоящее решение вступает в силу со дня  его официального обнародования.</w:t>
      </w:r>
    </w:p>
    <w:p w:rsidR="00EA4537" w:rsidRPr="009F7465" w:rsidRDefault="00EA4537" w:rsidP="00F0218D">
      <w:pPr>
        <w:pStyle w:val="Heading1"/>
        <w:rPr>
          <w:rFonts w:ascii="Times New Roman" w:hAnsi="Times New Roman"/>
          <w:color w:val="auto"/>
        </w:rPr>
      </w:pPr>
      <w:r w:rsidRPr="009F7465">
        <w:rPr>
          <w:rFonts w:ascii="Times New Roman" w:hAnsi="Times New Roman"/>
          <w:color w:val="auto"/>
        </w:rPr>
        <w:t>Председатель Совета депутатов</w:t>
      </w:r>
    </w:p>
    <w:p w:rsidR="00EA4537" w:rsidRPr="009F7465" w:rsidRDefault="00EA4537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>сельского  поселения</w:t>
      </w:r>
    </w:p>
    <w:p w:rsidR="00EA4537" w:rsidRPr="009F7465" w:rsidRDefault="00EA4537" w:rsidP="00F0218D">
      <w:pPr>
        <w:rPr>
          <w:b/>
          <w:bCs/>
          <w:sz w:val="28"/>
        </w:rPr>
      </w:pPr>
      <w:r>
        <w:rPr>
          <w:b/>
          <w:bCs/>
          <w:sz w:val="28"/>
        </w:rPr>
        <w:t>Каверинский</w:t>
      </w:r>
      <w:r w:rsidRPr="009F7465">
        <w:rPr>
          <w:b/>
          <w:bCs/>
          <w:sz w:val="28"/>
        </w:rPr>
        <w:t xml:space="preserve"> сельсовет                                              </w:t>
      </w:r>
      <w:r>
        <w:rPr>
          <w:b/>
          <w:bCs/>
          <w:sz w:val="28"/>
        </w:rPr>
        <w:t xml:space="preserve">                </w:t>
      </w:r>
      <w:r w:rsidRPr="009F7465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А.И. Романцов</w:t>
      </w:r>
    </w:p>
    <w:p w:rsidR="00EA4537" w:rsidRPr="009F7465" w:rsidRDefault="00EA4537" w:rsidP="00842209">
      <w:pPr>
        <w:tabs>
          <w:tab w:val="left" w:pos="8390"/>
        </w:tabs>
        <w:rPr>
          <w:sz w:val="24"/>
          <w:szCs w:val="24"/>
        </w:rPr>
      </w:pPr>
      <w:r w:rsidRPr="009F7465">
        <w:rPr>
          <w:b/>
          <w:bCs/>
          <w:sz w:val="28"/>
        </w:rPr>
        <w:tab/>
      </w:r>
      <w:r w:rsidRPr="009F7465">
        <w:rPr>
          <w:sz w:val="24"/>
          <w:szCs w:val="24"/>
        </w:rPr>
        <w:t>Принято</w:t>
      </w:r>
    </w:p>
    <w:p w:rsidR="00EA4537" w:rsidRPr="009F7465" w:rsidRDefault="00EA4537" w:rsidP="00507C86">
      <w:pPr>
        <w:pStyle w:val="NoSpacing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:rsidR="00EA4537" w:rsidRPr="009F7465" w:rsidRDefault="00EA4537" w:rsidP="00507C86">
      <w:pPr>
        <w:pStyle w:val="NoSpacing"/>
        <w:jc w:val="right"/>
        <w:rPr>
          <w:bCs/>
        </w:rPr>
      </w:pPr>
      <w:r w:rsidRPr="009F7465">
        <w:rPr>
          <w:bCs/>
        </w:rPr>
        <w:t>сельского  поселения</w:t>
      </w:r>
    </w:p>
    <w:p w:rsidR="00EA4537" w:rsidRPr="009F7465" w:rsidRDefault="00EA4537" w:rsidP="00507C86">
      <w:pPr>
        <w:pStyle w:val="NoSpacing"/>
        <w:jc w:val="right"/>
      </w:pPr>
      <w:r w:rsidRPr="009F7465">
        <w:rPr>
          <w:bCs/>
        </w:rPr>
        <w:t xml:space="preserve">                               </w:t>
      </w:r>
      <w:r>
        <w:rPr>
          <w:bCs/>
        </w:rPr>
        <w:t>Каверинский</w:t>
      </w:r>
      <w:r w:rsidRPr="009F7465">
        <w:rPr>
          <w:bCs/>
        </w:rPr>
        <w:t xml:space="preserve"> сельсовет</w:t>
      </w:r>
      <w:r w:rsidRPr="009F7465">
        <w:t xml:space="preserve">                                                                                       </w:t>
      </w:r>
      <w:r>
        <w:t xml:space="preserve">                  </w:t>
      </w:r>
      <w:r w:rsidRPr="009F7465">
        <w:t xml:space="preserve"> от </w:t>
      </w:r>
      <w:r>
        <w:t>16.05.2</w:t>
      </w:r>
      <w:r w:rsidRPr="009F7465">
        <w:t xml:space="preserve">022г.  № </w:t>
      </w:r>
      <w:r>
        <w:t>72</w:t>
      </w:r>
      <w:r w:rsidRPr="009F7465">
        <w:t>-рс</w:t>
      </w:r>
    </w:p>
    <w:p w:rsidR="00EA4537" w:rsidRPr="009F7465" w:rsidRDefault="00EA4537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EA4537" w:rsidRDefault="00EA4537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4537" w:rsidRPr="009F7465" w:rsidRDefault="00EA4537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:rsidR="00EA4537" w:rsidRPr="009F7465" w:rsidRDefault="00EA4537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9F7465">
        <w:rPr>
          <w:rFonts w:ascii="Times New Roman" w:hAnsi="Times New Roman" w:cs="Times New Roman"/>
          <w:bCs w:val="0"/>
          <w:sz w:val="28"/>
        </w:rPr>
        <w:t xml:space="preserve">сельского  поселения </w:t>
      </w:r>
      <w:r>
        <w:rPr>
          <w:rFonts w:ascii="Times New Roman" w:hAnsi="Times New Roman" w:cs="Times New Roman"/>
          <w:bCs w:val="0"/>
          <w:sz w:val="28"/>
        </w:rPr>
        <w:t>Каверинский</w:t>
      </w:r>
      <w:r w:rsidRPr="009F7465">
        <w:rPr>
          <w:rFonts w:ascii="Times New Roman" w:hAnsi="Times New Roman" w:cs="Times New Roman"/>
          <w:bCs w:val="0"/>
          <w:sz w:val="28"/>
        </w:rPr>
        <w:t xml:space="preserve"> сельсовет Добринского муниципального района </w:t>
      </w:r>
      <w:r w:rsidRPr="009F7465">
        <w:rPr>
          <w:rFonts w:ascii="Times New Roman" w:hAnsi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A4537" w:rsidRPr="009F7465" w:rsidRDefault="00EA4537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:rsidR="00EA4537" w:rsidRPr="009F7465" w:rsidRDefault="00EA4537" w:rsidP="00C80DA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EA4537" w:rsidRPr="009F7465" w:rsidRDefault="00EA4537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465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A4537" w:rsidRPr="009F7465" w:rsidRDefault="00EA4537" w:rsidP="00C80DA2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>Статья 1. Наименование контрольно-счетного органа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7465">
        <w:rPr>
          <w:rFonts w:ascii="Times New Roman" w:hAnsi="Times New Roman"/>
          <w:b/>
          <w:bCs/>
          <w:sz w:val="28"/>
        </w:rPr>
        <w:t xml:space="preserve">сельского  поселения </w:t>
      </w:r>
      <w:r>
        <w:rPr>
          <w:rFonts w:ascii="Times New Roman" w:hAnsi="Times New Roman"/>
          <w:b/>
          <w:bCs/>
          <w:sz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</w:rPr>
        <w:t xml:space="preserve"> сельсовет </w:t>
      </w:r>
      <w:r w:rsidRPr="009F7465">
        <w:rPr>
          <w:rFonts w:ascii="Times New Roman" w:hAnsi="Times New Roman"/>
          <w:b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NoSpacing"/>
        <w:spacing w:before="240" w:line="276" w:lineRule="auto"/>
        <w:ind w:firstLine="709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 Полное наименование контрольно-счетного органа сельского  поселения </w:t>
      </w:r>
      <w:r>
        <w:rPr>
          <w:sz w:val="28"/>
          <w:szCs w:val="28"/>
        </w:rPr>
        <w:t>Каверинский</w:t>
      </w:r>
      <w:r w:rsidRPr="009F7465">
        <w:rPr>
          <w:sz w:val="28"/>
          <w:szCs w:val="28"/>
        </w:rPr>
        <w:t xml:space="preserve"> сельсовет </w:t>
      </w:r>
      <w:r w:rsidRPr="009F7465">
        <w:rPr>
          <w:bCs/>
          <w:sz w:val="28"/>
        </w:rPr>
        <w:t xml:space="preserve">Добринского муниципального района </w:t>
      </w:r>
      <w:r w:rsidRPr="009F7465">
        <w:rPr>
          <w:sz w:val="28"/>
          <w:szCs w:val="28"/>
        </w:rPr>
        <w:t xml:space="preserve">Липецкой области Российской Федерации: Контрольно-счетная комиссия сельского  поселения </w:t>
      </w:r>
      <w:r>
        <w:rPr>
          <w:sz w:val="28"/>
          <w:szCs w:val="28"/>
        </w:rPr>
        <w:t>Каверинский</w:t>
      </w:r>
      <w:r w:rsidRPr="009F7465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Федерации. Сокращенное наименование: КСК сельского  поселения </w:t>
      </w:r>
      <w:r>
        <w:rPr>
          <w:sz w:val="28"/>
          <w:szCs w:val="28"/>
        </w:rPr>
        <w:t>Каверинский</w:t>
      </w:r>
      <w:r w:rsidRPr="009F7465">
        <w:rPr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2. Правовое регулирование организации и деятельности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Правовое регулирование организации и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основывается на </w:t>
      </w:r>
      <w:hyperlink r:id="rId7" w:history="1">
        <w:r w:rsidRPr="009F7465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9F7465">
        <w:rPr>
          <w:rFonts w:ascii="Times New Roman" w:hAnsi="Times New Roman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9F7465">
          <w:rPr>
            <w:rFonts w:ascii="Times New Roman" w:hAnsi="Times New Roman"/>
            <w:sz w:val="28"/>
            <w:szCs w:val="28"/>
          </w:rPr>
          <w:t>законом</w:t>
        </w:r>
      </w:hyperlink>
      <w:r w:rsidRPr="009F7465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9" w:history="1">
        <w:r w:rsidRPr="009F74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9F7465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4537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3. Статус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является постоянно действующим органом внешнего муниципального финансового контроля и образуется Советом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подотчетна Совету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обладает организационной и функциональной независимостью и осуществляет свою деятельность самостоятельно.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Деятельность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 может быть приостановлена, в том числе в связи с истечением срока или досрочным прекращением полномочий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Полномочия, состав и порядок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устанавливаются Уставом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настоящим Положением и Регламентом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6.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может обладать правами юридического лица в соответствии с Уставом поселения.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7. Совет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вправе заключать соглашения с Советом депутатов Добринского муниципального района  о передаче КСК   Добринского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4. Принципы деятельности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Деятельность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основывается на принципах законности, объективности, эффективности, независимости, открытости и гласности.</w:t>
      </w:r>
    </w:p>
    <w:p w:rsidR="00EA4537" w:rsidRPr="009F7465" w:rsidRDefault="00EA4537" w:rsidP="00C80DA2">
      <w:pPr>
        <w:pStyle w:val="ConsPlusNormal"/>
        <w:spacing w:before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5. Состав и структура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hd w:val="clear" w:color="auto" w:fill="FFFFFF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образуется в составе председателя и аппарата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hd w:val="clear" w:color="auto" w:fill="FFFFFF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Должность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относится к муниципальной должности.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Срок полномочий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составляет пять лет.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Структура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определяется в порядке, установленном нормативным правовым актом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В состав аппарата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возлагаются обязанности по организации и непосредственному проведению внешнего муниципального финансового контроля в пределах компетенции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6. Штатная численность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определяется правовым актом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 представлению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7. Штатное расписание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утверждается председателем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Председатель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назначается на должность Советом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Предложения о кандидатурах на должность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вносятся в Совет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сельсовет: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1) председателем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2) не менее одной трети от установленного числа депутатов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3) главой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Порядок рассмотрения кандидатур на должность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устанавливается Регламентом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На должность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назначаются граждане Российской Федерации, соответствующие следующим квалификационным требованиям: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1) наличие высшего образования;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3) знание </w:t>
      </w:r>
      <w:hyperlink r:id="rId10" w:history="1">
        <w:r w:rsidRPr="009F7465">
          <w:rPr>
            <w:sz w:val="28"/>
            <w:szCs w:val="28"/>
            <w:lang w:eastAsia="en-US"/>
          </w:rPr>
          <w:t>Конституции</w:t>
        </w:r>
      </w:hyperlink>
      <w:r w:rsidRPr="009F7465">
        <w:rPr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сельского поселения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случае: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5) наличия оснований, предусмотренных </w:t>
      </w:r>
      <w:hyperlink r:id="rId11" w:history="1">
        <w:r w:rsidRPr="009F7465">
          <w:rPr>
            <w:sz w:val="28"/>
            <w:szCs w:val="28"/>
            <w:lang w:eastAsia="en-US"/>
          </w:rPr>
          <w:t xml:space="preserve">частью </w:t>
        </w:r>
      </w:hyperlink>
      <w:r w:rsidRPr="009F7465">
        <w:rPr>
          <w:sz w:val="28"/>
          <w:szCs w:val="28"/>
          <w:lang w:eastAsia="en-US"/>
        </w:rPr>
        <w:t>3 настоящей статьи.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Председатель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Добринского муниципального  района, главой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руководителями судебных и правоохранительных органов, расположенных на территории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Председатель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Председатель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8. Гарантии статуса должностных лиц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Председатель и инспекторы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являются должностными лицами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Должностные лица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обладают всеми гарантиями статуса, предусмотренными статьей 8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A4537" w:rsidRPr="009F7465" w:rsidRDefault="00EA4537" w:rsidP="00C80DA2">
      <w:pPr>
        <w:pStyle w:val="ConsPlusNormal"/>
        <w:spacing w:before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9. Полномочия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осуществляет следующие полномочия: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9F7465">
          <w:rPr>
            <w:sz w:val="28"/>
            <w:szCs w:val="28"/>
            <w:lang w:eastAsia="en-US"/>
          </w:rPr>
          <w:t>законом</w:t>
        </w:r>
      </w:hyperlink>
      <w:r w:rsidRPr="009F7465">
        <w:rPr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8) анализ и мониторинг бюджетного процесса в сельском поселении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 Добринского муниципального района,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 и главе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10) осуществление контроля за состоянием муниципального внутреннего долга;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сельсовет, предусмотренных документами стратегического планирования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сельсовет, в пределах компетенции </w:t>
      </w:r>
      <w:r w:rsidRPr="009F7465">
        <w:rPr>
          <w:sz w:val="28"/>
          <w:szCs w:val="28"/>
        </w:rPr>
        <w:t xml:space="preserve">КСК сельского  поселения </w:t>
      </w:r>
      <w:r>
        <w:rPr>
          <w:sz w:val="28"/>
          <w:szCs w:val="28"/>
        </w:rPr>
        <w:t>Каверинский</w:t>
      </w:r>
      <w:r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  <w:lang w:eastAsia="en-US"/>
        </w:rPr>
        <w:t>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9F7465">
        <w:rPr>
          <w:sz w:val="28"/>
          <w:szCs w:val="28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Липецкой области, Уставом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 и нормативными правовыми актами Совета депутатов сельского  поселения </w:t>
      </w:r>
      <w:r>
        <w:rPr>
          <w:sz w:val="28"/>
          <w:szCs w:val="28"/>
          <w:lang w:eastAsia="en-US"/>
        </w:rPr>
        <w:t>Каверинский</w:t>
      </w:r>
      <w:r w:rsidRPr="009F7465">
        <w:rPr>
          <w:sz w:val="28"/>
          <w:szCs w:val="28"/>
          <w:lang w:eastAsia="en-US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Внешний муниципальный финансовый контроль осуществляется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сельсовет: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 3.Внешняя проверка годового отчета об исполнении бюджета сельского поселения, до его рассмотрения в Совете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сельского поселения осуществляется подготовка заключения на годовой отчет об исполнении бюджета сельского поселения.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Администрация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представляет отчет об исполнении бюджета сельского поселения в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для проведения внешней проверки отчета об исполнении  бюджета сельского поселения до 01 апреля года, следующего за отчетным.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сельского поселения проводится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срок, не превышающий 1 месяца  с даты получения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годового отчета об исполнении бюджета сельского поселения.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бюджета сельского поселения представляется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Совет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с одновременным направлением в администрацию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10. Формы осуществления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9F7465">
        <w:rPr>
          <w:rFonts w:ascii="Times New Roman" w:hAnsi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Внешний муниципальный финансовый контроль осуществляется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форме контрольных или экспертно-аналитических мероприятий.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При проведении контрольного мероприятия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составляет соответствующий акт (акты), который доводится до сведения руководителей проверяемых органов и организаций. На основании акта (актов)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составляется отчет.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При проведении экспертно-аналитического мероприятия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составляет отчет или заключение.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а также стандартами внешнего муниципального финансового контроля.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соответствии с общими требованиями, утвержденными Счетной палатой Российской Федерации.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Стандарты внешнего муниципального финансового контроля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 могут противоречить законодательству Российской Федерации и законодательству Липецкой области.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12. Планирование деятельности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осуществляет свою деятельность на основе планов, которые разрабатываются и утверждаются ею самостоятельно.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Планирование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осуществляется с учетом результатов контрольных и экспертно-аналитических мероприятий, а также на основании поручений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предложений главы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План работы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главе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На основании поручений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предложений главы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информации о проведенных контрольных и экспертно-аналитических мероприятиях план работы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течение 3 рабочих дней уведомляет лиц, указанных в части 3 настоящей статьи, обо всех изменениях, вносимых в план работы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Требования и запросы должностных лиц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Неисполнение законных требований и запросов должностных лиц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14. Полномочия председателя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 по организации деятельности КСК Сельского  поселения </w:t>
      </w: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Председатель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сельсовет: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1) осуществляет общее руководство деятельностью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2) представляет Совету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главе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ежегодный отчет о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результатах проведенных контрольных и экспертно-аналитических мероприятий;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3) подписывает представления и предписания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4) представляет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5) утверждает Регламент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должностные инструкции работников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Должностные лица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при осуществлении возложенных на них должностных полномочий имеют право: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Должностные лица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9F74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9F7465">
        <w:rPr>
          <w:rFonts w:ascii="Times New Roman" w:hAnsi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 Порядок и форма уведомления определяется Законом Липецкой области. 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Должностные лица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Должностные лица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A4537" w:rsidRPr="009F7465" w:rsidRDefault="00EA4537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6. Должностные лица КСК сельского  поселения </w:t>
      </w:r>
      <w:r>
        <w:rPr>
          <w:sz w:val="28"/>
          <w:szCs w:val="28"/>
        </w:rPr>
        <w:t>Каверинский</w:t>
      </w:r>
      <w:r w:rsidRPr="009F7465">
        <w:rPr>
          <w:sz w:val="28"/>
          <w:szCs w:val="28"/>
        </w:rPr>
        <w:t xml:space="preserve"> сельсовет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F7465">
          <w:rPr>
            <w:sz w:val="28"/>
            <w:szCs w:val="28"/>
          </w:rPr>
          <w:t>законом</w:t>
        </w:r>
      </w:hyperlink>
      <w:r w:rsidRPr="009F7465">
        <w:rPr>
          <w:sz w:val="28"/>
          <w:szCs w:val="28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7. Должностные лица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8. Председатель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вправе участвовать в заседаниях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16. Представление информации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 ее запросу информацию, документы и материалы, необходимые для проведения контрольных и экспертно-аналитических мероприятий. 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Порядок направления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запросов, указанных в части 1 настоящей статьи, определяется Регламентом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При осуществлении внешнего муниципального финансового контроля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17. Представления и предписания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Представление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подписывается председателем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 принятых по результатам выполнения представления решениях и мерах.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Срок выполнения представления может быть продлен по решению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но не более одного раза.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а также в случае воспрепятствования проведению должностными лицами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контрольных мероприятий,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Предписание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должно содержать указание на конкретные допущенные нарушения и конкретные основания вынесения предписания. Предписание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подписывается председателем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6. Предписание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должно быть исполнено в установленные в нем сроки. Срок выполнения предписания может быть продлен по решению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сельсовет, но не более одного раза.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7. Невыполнение представления или предписания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влечет за собой ответственность, установленную законодательством Российской Федерации.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информацию о ходе рассмотрения и принятых решениях по переданным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материалам.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Акты, составленные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Совет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19. Взаимодействие КСК сельского  поселения </w:t>
      </w: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при осуществлении своей деятельности имеет право взаимодействовать с органами местного самоуправления сельского поселения и Добринского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 2.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В целях координации своей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4.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получения рекомендаций по повышению эффективности ее работы.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5.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6.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целях обеспечения доступа к информации о своей деятельности размещает на официальном сайте администрации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имерах.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ежегодно подготавливает отчет о своей деятельности, который направляется на рассмотрение в Совет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 Указанный отчет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опубликовывается в средствах массовой информации или размещается в сети Интернет только после его рассмотрения Советом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осуществляется в соответствии с законодательством Российской Федерации, законами Липецкой области, нормативными правовыми актами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и Регламентом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21. Финансовое обеспечение деятельности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Финансовое обеспечение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осуществляется за счет средств бюджета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 Финансовое обеспечение деятельности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предусматривается в объеме, позволяющем обеспечить возможность осуществление возложенных на нее полномочий.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Контроль за использованием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бюджетных средств или муниципального имущества осуществляется на основании постановлений (решений) Совета депутатов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КСК 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Каверинский</w:t>
      </w:r>
      <w:r w:rsidRPr="009F746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1. Должностным лицам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(в том числе по медицинскому и санаторно-курортному обеспечению, бытовому, транспортному и иным видам обслуживания).</w:t>
      </w:r>
    </w:p>
    <w:p w:rsidR="00EA4537" w:rsidRPr="009F7465" w:rsidRDefault="00EA4537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7465">
        <w:rPr>
          <w:rFonts w:ascii="Times New Roman" w:hAnsi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КСК сельского  поселения </w:t>
      </w:r>
      <w:r>
        <w:rPr>
          <w:rFonts w:ascii="Times New Roman" w:hAnsi="Times New Roman"/>
          <w:sz w:val="28"/>
          <w:szCs w:val="28"/>
        </w:rPr>
        <w:t>Каверинский</w:t>
      </w:r>
      <w:r w:rsidRPr="009F7465">
        <w:rPr>
          <w:rFonts w:ascii="Times New Roman" w:hAnsi="Times New Roman"/>
          <w:sz w:val="28"/>
          <w:szCs w:val="28"/>
        </w:rPr>
        <w:t xml:space="preserve"> сельсовет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7465">
        <w:rPr>
          <w:rFonts w:ascii="Times New Roman" w:hAnsi="Times New Roman"/>
          <w:b/>
          <w:sz w:val="28"/>
          <w:szCs w:val="28"/>
        </w:rPr>
        <w:t>Статья 23. Вступление в силу настоящего Положения</w:t>
      </w:r>
    </w:p>
    <w:p w:rsidR="00EA4537" w:rsidRPr="009F7465" w:rsidRDefault="00EA4537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8"/>
          <w:szCs w:val="28"/>
        </w:rPr>
      </w:pPr>
      <w:r w:rsidRPr="009F7465">
        <w:rPr>
          <w:sz w:val="28"/>
          <w:szCs w:val="28"/>
        </w:rPr>
        <w:t>1. Настоящее Положение вступает в силу со дня официального обнародования.</w:t>
      </w: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4537" w:rsidRPr="009F7465" w:rsidRDefault="00EA4537" w:rsidP="00C80DA2">
      <w:pPr>
        <w:tabs>
          <w:tab w:val="left" w:pos="1610"/>
        </w:tabs>
        <w:jc w:val="both"/>
        <w:rPr>
          <w:sz w:val="28"/>
          <w:szCs w:val="28"/>
        </w:rPr>
      </w:pPr>
      <w:r w:rsidRPr="009F7465">
        <w:rPr>
          <w:sz w:val="28"/>
          <w:szCs w:val="28"/>
        </w:rPr>
        <w:tab/>
      </w:r>
    </w:p>
    <w:p w:rsidR="00EA4537" w:rsidRPr="009F7465" w:rsidRDefault="00EA4537" w:rsidP="00C80DA2">
      <w:pPr>
        <w:pStyle w:val="NoSpacing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>Глава сельского  поселения</w:t>
      </w:r>
    </w:p>
    <w:p w:rsidR="00EA4537" w:rsidRPr="009F7465" w:rsidRDefault="00EA4537" w:rsidP="00AB5C3D">
      <w:pPr>
        <w:pStyle w:val="NoSpacing"/>
      </w:pPr>
      <w:r>
        <w:rPr>
          <w:b/>
          <w:sz w:val="28"/>
          <w:szCs w:val="28"/>
        </w:rPr>
        <w:t>Каверинский</w:t>
      </w:r>
      <w:r w:rsidRPr="009F7465">
        <w:rPr>
          <w:b/>
          <w:sz w:val="28"/>
          <w:szCs w:val="28"/>
        </w:rPr>
        <w:t xml:space="preserve"> сельсовет</w:t>
      </w:r>
      <w:r w:rsidRPr="009F7465">
        <w:rPr>
          <w:b/>
          <w:sz w:val="28"/>
          <w:szCs w:val="28"/>
        </w:rPr>
        <w:tab/>
      </w:r>
      <w:r w:rsidRPr="009F7465">
        <w:rPr>
          <w:b/>
          <w:sz w:val="28"/>
          <w:szCs w:val="28"/>
        </w:rPr>
        <w:tab/>
      </w:r>
      <w:r w:rsidRPr="009F7465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>Д.И. Ширяев</w:t>
      </w:r>
    </w:p>
    <w:sectPr w:rsidR="00EA4537" w:rsidRPr="009F7465" w:rsidSect="00AD65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37" w:rsidRDefault="00EA4537" w:rsidP="00F0218D">
      <w:r>
        <w:separator/>
      </w:r>
    </w:p>
  </w:endnote>
  <w:endnote w:type="continuationSeparator" w:id="0">
    <w:p w:rsidR="00EA4537" w:rsidRDefault="00EA4537" w:rsidP="00F0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37" w:rsidRDefault="00EA4537" w:rsidP="00F0218D">
      <w:r>
        <w:separator/>
      </w:r>
    </w:p>
  </w:footnote>
  <w:footnote w:type="continuationSeparator" w:id="0">
    <w:p w:rsidR="00EA4537" w:rsidRDefault="00EA4537" w:rsidP="00F0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8D"/>
    <w:rsid w:val="00000268"/>
    <w:rsid w:val="00007434"/>
    <w:rsid w:val="00034044"/>
    <w:rsid w:val="000454DD"/>
    <w:rsid w:val="000D6996"/>
    <w:rsid w:val="00160AF9"/>
    <w:rsid w:val="001C6BB9"/>
    <w:rsid w:val="001D1FE4"/>
    <w:rsid w:val="00236863"/>
    <w:rsid w:val="00294E62"/>
    <w:rsid w:val="002D439F"/>
    <w:rsid w:val="002F5FC9"/>
    <w:rsid w:val="00367BEB"/>
    <w:rsid w:val="003703E4"/>
    <w:rsid w:val="00372C34"/>
    <w:rsid w:val="003B608A"/>
    <w:rsid w:val="003C49BF"/>
    <w:rsid w:val="003C4ADC"/>
    <w:rsid w:val="003D40BF"/>
    <w:rsid w:val="003F6EAA"/>
    <w:rsid w:val="00404D76"/>
    <w:rsid w:val="00450150"/>
    <w:rsid w:val="00482A3E"/>
    <w:rsid w:val="004D210F"/>
    <w:rsid w:val="00507C86"/>
    <w:rsid w:val="005756EF"/>
    <w:rsid w:val="005A170D"/>
    <w:rsid w:val="005D46C7"/>
    <w:rsid w:val="00617A33"/>
    <w:rsid w:val="00647EBF"/>
    <w:rsid w:val="00683DA2"/>
    <w:rsid w:val="00691CE6"/>
    <w:rsid w:val="006D1076"/>
    <w:rsid w:val="006D28CF"/>
    <w:rsid w:val="006F2928"/>
    <w:rsid w:val="00792F47"/>
    <w:rsid w:val="008015E2"/>
    <w:rsid w:val="008129A9"/>
    <w:rsid w:val="00823054"/>
    <w:rsid w:val="008263D2"/>
    <w:rsid w:val="008365A4"/>
    <w:rsid w:val="00842209"/>
    <w:rsid w:val="00847CBD"/>
    <w:rsid w:val="00856BBA"/>
    <w:rsid w:val="00863401"/>
    <w:rsid w:val="00884162"/>
    <w:rsid w:val="008D3936"/>
    <w:rsid w:val="009136C6"/>
    <w:rsid w:val="009250C4"/>
    <w:rsid w:val="009276C0"/>
    <w:rsid w:val="009409F7"/>
    <w:rsid w:val="0096559E"/>
    <w:rsid w:val="009F7465"/>
    <w:rsid w:val="00A34F1D"/>
    <w:rsid w:val="00A47194"/>
    <w:rsid w:val="00A66047"/>
    <w:rsid w:val="00A86F3E"/>
    <w:rsid w:val="00AA29DD"/>
    <w:rsid w:val="00AB5C3D"/>
    <w:rsid w:val="00AB6642"/>
    <w:rsid w:val="00AD5604"/>
    <w:rsid w:val="00AD659E"/>
    <w:rsid w:val="00B66949"/>
    <w:rsid w:val="00B97AD9"/>
    <w:rsid w:val="00BE278A"/>
    <w:rsid w:val="00C1152C"/>
    <w:rsid w:val="00C51203"/>
    <w:rsid w:val="00C80DA2"/>
    <w:rsid w:val="00C96A38"/>
    <w:rsid w:val="00CA4677"/>
    <w:rsid w:val="00CA4D68"/>
    <w:rsid w:val="00CE4AA1"/>
    <w:rsid w:val="00D55426"/>
    <w:rsid w:val="00E03C0C"/>
    <w:rsid w:val="00E66340"/>
    <w:rsid w:val="00E776A9"/>
    <w:rsid w:val="00EA4537"/>
    <w:rsid w:val="00EB284C"/>
    <w:rsid w:val="00EC4AB6"/>
    <w:rsid w:val="00EE4A73"/>
    <w:rsid w:val="00F0218D"/>
    <w:rsid w:val="00F12CF5"/>
    <w:rsid w:val="00F12D63"/>
    <w:rsid w:val="00F269A5"/>
    <w:rsid w:val="00F6260C"/>
    <w:rsid w:val="00F753FE"/>
    <w:rsid w:val="00FA1ABA"/>
    <w:rsid w:val="00F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8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1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1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18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18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21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218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F0218D"/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F0218D"/>
    <w:rPr>
      <w:rFonts w:ascii="Times New Roman" w:hAnsi="Times New Roman"/>
      <w:sz w:val="2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021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218D"/>
    <w:rPr>
      <w:rFonts w:ascii="Times New Roman" w:hAnsi="Times New Roman" w:cs="Times New Roman"/>
      <w:sz w:val="16"/>
      <w:szCs w:val="1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0218D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0218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0218D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F0218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18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021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021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1F65844831130D5E49074A2DB774BCD46A76BC7B887904B576B5C6B1843B98B5DCh2V3G" TargetMode="External"/><Relationship Id="rId12" Type="http://schemas.openxmlformats.org/officeDocument/2006/relationships/hyperlink" Target="consultantplus://offline/ref=EE2ABD50DEC285DD4499827EEA428650453F327CEF3089BAE1FC3266AA6EF57DCD0EC00481D1C070E894879CA558U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2D0DADA0D1B873EE7A86E9D8E922C9AE0DF072ED5BA0303A06332D7B6167CAA7101A84331729C5DFF740FEC8D8E4F193AAE11d756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6A66B3A65120BBC8E20185D1FF2CB1EE69945C7112118FEBD1D73ED24081E8CE57050A2948B45A486E92fF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4" Type="http://schemas.openxmlformats.org/officeDocument/2006/relationships/hyperlink" Target="consultantplus://offline/ref=C905358F89D8BF4BDCA5369A1CE39AAE3D508D1C0110D7609A2FA89051M93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6300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катя</cp:lastModifiedBy>
  <cp:revision>3</cp:revision>
  <cp:lastPrinted>2022-04-06T13:39:00Z</cp:lastPrinted>
  <dcterms:created xsi:type="dcterms:W3CDTF">2022-10-20T17:22:00Z</dcterms:created>
  <dcterms:modified xsi:type="dcterms:W3CDTF">2022-10-20T17:40:00Z</dcterms:modified>
</cp:coreProperties>
</file>