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097070FC" w:rsidR="009B527B" w:rsidRPr="002F78AE" w:rsidRDefault="00C55BC2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18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.202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 г.                                     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="009B527B"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14:paraId="0ABC0DC4" w14:textId="47B68B14" w:rsid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422B88" w14:textId="02392CFD" w:rsidR="00A82FB3" w:rsidRPr="00A82FB3" w:rsidRDefault="00A82FB3" w:rsidP="00A82FB3">
      <w:pPr>
        <w:jc w:val="center"/>
        <w:rPr>
          <w:rFonts w:ascii="Times New Roman" w:hAnsi="Times New Roman" w:cs="Times New Roman"/>
          <w:b/>
          <w:sz w:val="28"/>
        </w:rPr>
      </w:pPr>
      <w:r w:rsidRPr="00A82FB3">
        <w:rPr>
          <w:rFonts w:ascii="Times New Roman" w:hAnsi="Times New Roman" w:cs="Times New Roman"/>
          <w:b/>
          <w:sz w:val="28"/>
        </w:rPr>
        <w:t xml:space="preserve">Об утверждении перечня главных администраторов доходов бюджета </w:t>
      </w:r>
    </w:p>
    <w:p w14:paraId="7D48BE8F" w14:textId="403C602B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E16379">
        <w:rPr>
          <w:rFonts w:ascii="Times New Roman" w:hAnsi="Times New Roman" w:cs="Times New Roman"/>
          <w:b/>
          <w:sz w:val="28"/>
        </w:rPr>
        <w:t>Каверин</w:t>
      </w:r>
      <w:r w:rsidRPr="007C13BF">
        <w:rPr>
          <w:rFonts w:ascii="Times New Roman" w:hAnsi="Times New Roman" w:cs="Times New Roman"/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1FC97619" w:rsidR="001D4658" w:rsidRPr="001D4658" w:rsidRDefault="005F2482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Pr="005F24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 N 1569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F2482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0FF9A843" w14:textId="041C9E1E" w:rsidR="00B25FA9" w:rsidRPr="00B25FA9" w:rsidRDefault="00996D2D" w:rsidP="00B25FA9">
      <w:pPr>
        <w:ind w:firstLine="567"/>
        <w:jc w:val="both"/>
        <w:rPr>
          <w:sz w:val="28"/>
        </w:rPr>
      </w:pPr>
      <w:r w:rsidRPr="00B25FA9">
        <w:rPr>
          <w:rFonts w:ascii="Times New Roman" w:hAnsi="Times New Roman" w:cs="Times New Roman"/>
          <w:sz w:val="26"/>
          <w:szCs w:val="26"/>
        </w:rPr>
        <w:t>1.</w:t>
      </w:r>
      <w:r w:rsidR="000A5C5E" w:rsidRPr="00B25FA9">
        <w:rPr>
          <w:rFonts w:ascii="Times New Roman" w:hAnsi="Times New Roman" w:cs="Times New Roman"/>
          <w:sz w:val="26"/>
          <w:szCs w:val="26"/>
        </w:rPr>
        <w:t xml:space="preserve"> </w:t>
      </w:r>
      <w:r w:rsidR="00B25FA9" w:rsidRPr="00B25FA9">
        <w:rPr>
          <w:rFonts w:ascii="Times New Roman" w:hAnsi="Times New Roman" w:cs="Times New Roman"/>
          <w:sz w:val="28"/>
        </w:rPr>
        <w:t xml:space="preserve">Утвердить перечень главных администраторов доходов бюджета сельского поселения </w:t>
      </w:r>
      <w:r w:rsidR="00B25FA9">
        <w:rPr>
          <w:rFonts w:ascii="Times New Roman" w:hAnsi="Times New Roman" w:cs="Times New Roman"/>
          <w:sz w:val="28"/>
        </w:rPr>
        <w:t>Каверинс</w:t>
      </w:r>
      <w:r w:rsidR="00B25FA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B25FA9">
        <w:rPr>
          <w:rFonts w:ascii="Times New Roman" w:hAnsi="Times New Roman" w:cs="Times New Roman"/>
          <w:sz w:val="28"/>
        </w:rPr>
        <w:t xml:space="preserve">Российской Федерации </w:t>
      </w:r>
      <w:r w:rsidR="00B25FA9" w:rsidRPr="00B25FA9">
        <w:rPr>
          <w:rFonts w:ascii="Times New Roman" w:hAnsi="Times New Roman" w:cs="Times New Roman"/>
          <w:sz w:val="28"/>
        </w:rPr>
        <w:t>согласно приложению.</w:t>
      </w:r>
      <w:r w:rsidR="00B25FA9" w:rsidRPr="00B25FA9">
        <w:rPr>
          <w:sz w:val="28"/>
        </w:rPr>
        <w:t xml:space="preserve"> </w:t>
      </w:r>
    </w:p>
    <w:p w14:paraId="252B9D0C" w14:textId="77777777" w:rsidR="00B25FA9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71C3C4" w14:textId="717A335D" w:rsidR="009F6536" w:rsidRPr="009F6536" w:rsidRDefault="00B25FA9" w:rsidP="009F653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F6536" w:rsidRPr="009F6536">
        <w:rPr>
          <w:rFonts w:ascii="Times New Roman" w:hAnsi="Times New Roman" w:cs="Times New Roman"/>
          <w:sz w:val="28"/>
        </w:rPr>
        <w:t xml:space="preserve">. Настоящее постановление применяется к правоотношениям, возникающим при составлении и исполнении бюджета сельского поселения </w:t>
      </w:r>
      <w:r w:rsidR="00E472E2">
        <w:rPr>
          <w:rFonts w:ascii="Times New Roman" w:hAnsi="Times New Roman" w:cs="Times New Roman"/>
          <w:sz w:val="28"/>
        </w:rPr>
        <w:t>Каверин</w:t>
      </w:r>
      <w:r w:rsidR="009F6536" w:rsidRPr="009F6536">
        <w:rPr>
          <w:rFonts w:ascii="Times New Roman" w:hAnsi="Times New Roman" w:cs="Times New Roman"/>
          <w:sz w:val="28"/>
        </w:rPr>
        <w:t>ский сельсовет Добринского муниципального района, начиная с бюджета на 202</w:t>
      </w:r>
      <w:r w:rsidR="00C55BC2">
        <w:rPr>
          <w:rFonts w:ascii="Times New Roman" w:hAnsi="Times New Roman" w:cs="Times New Roman"/>
          <w:sz w:val="28"/>
        </w:rPr>
        <w:t>4</w:t>
      </w:r>
      <w:r w:rsidR="009F6536" w:rsidRPr="009F653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C55BC2">
        <w:rPr>
          <w:rFonts w:ascii="Times New Roman" w:hAnsi="Times New Roman" w:cs="Times New Roman"/>
          <w:sz w:val="28"/>
        </w:rPr>
        <w:t>5</w:t>
      </w:r>
      <w:r w:rsidR="009F6536" w:rsidRPr="009F6536">
        <w:rPr>
          <w:rFonts w:ascii="Times New Roman" w:hAnsi="Times New Roman" w:cs="Times New Roman"/>
          <w:sz w:val="28"/>
        </w:rPr>
        <w:t xml:space="preserve"> и 202</w:t>
      </w:r>
      <w:r w:rsidR="00C55BC2">
        <w:rPr>
          <w:rFonts w:ascii="Times New Roman" w:hAnsi="Times New Roman" w:cs="Times New Roman"/>
          <w:sz w:val="28"/>
        </w:rPr>
        <w:t>6</w:t>
      </w:r>
      <w:r w:rsidR="009F6536" w:rsidRPr="009F6536">
        <w:rPr>
          <w:rFonts w:ascii="Times New Roman" w:hAnsi="Times New Roman" w:cs="Times New Roman"/>
          <w:sz w:val="28"/>
        </w:rPr>
        <w:t xml:space="preserve"> годов.</w:t>
      </w:r>
    </w:p>
    <w:p w14:paraId="54C061A3" w14:textId="63701FED" w:rsidR="009F6536" w:rsidRPr="009F6536" w:rsidRDefault="009F6536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05CF5C" w14:textId="0F539EA7" w:rsidR="00A76D19" w:rsidRPr="0065090D" w:rsidRDefault="00B9687F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2E2">
        <w:rPr>
          <w:sz w:val="26"/>
          <w:szCs w:val="26"/>
        </w:rPr>
        <w:t xml:space="preserve">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2419FCA1" w14:textId="4018CA22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120F425C" w14:textId="77777777" w:rsidR="00260DA6" w:rsidRDefault="00260DA6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25FDE3CE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И.</w:t>
      </w:r>
      <w:r w:rsidR="00C55BC2">
        <w:rPr>
          <w:sz w:val="26"/>
          <w:szCs w:val="26"/>
        </w:rPr>
        <w:t>Н. Паршинцев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151E625F" w14:textId="3FBB4819" w:rsidR="00260DA6" w:rsidRDefault="00260DA6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36262ED5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100DFAC1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5913EB">
        <w:rPr>
          <w:rFonts w:ascii="Times New Roman" w:hAnsi="Times New Roman" w:cs="Times New Roman"/>
          <w:sz w:val="22"/>
          <w:szCs w:val="22"/>
        </w:rPr>
        <w:t>18</w:t>
      </w:r>
      <w:r w:rsidRPr="000A5C5E">
        <w:rPr>
          <w:rFonts w:ascii="Times New Roman" w:hAnsi="Times New Roman" w:cs="Times New Roman"/>
          <w:sz w:val="22"/>
          <w:szCs w:val="22"/>
        </w:rPr>
        <w:t>.1</w:t>
      </w:r>
      <w:r w:rsidR="005913EB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>.202</w:t>
      </w:r>
      <w:r w:rsidR="005913EB">
        <w:rPr>
          <w:rFonts w:ascii="Times New Roman" w:hAnsi="Times New Roman" w:cs="Times New Roman"/>
          <w:sz w:val="22"/>
          <w:szCs w:val="22"/>
        </w:rPr>
        <w:t>3</w:t>
      </w:r>
      <w:r w:rsidRPr="000A5C5E">
        <w:rPr>
          <w:rFonts w:ascii="Times New Roman" w:hAnsi="Times New Roman" w:cs="Times New Roman"/>
          <w:sz w:val="22"/>
          <w:szCs w:val="22"/>
        </w:rPr>
        <w:t xml:space="preserve">г № </w:t>
      </w:r>
      <w:r w:rsidR="005913EB">
        <w:rPr>
          <w:rFonts w:ascii="Times New Roman" w:hAnsi="Times New Roman" w:cs="Times New Roman"/>
          <w:sz w:val="22"/>
          <w:szCs w:val="22"/>
        </w:rPr>
        <w:t>156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866CFD" w14:textId="77777777" w:rsidR="005913EB" w:rsidRPr="003A19F5" w:rsidRDefault="005913EB" w:rsidP="00591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80FFD94" w14:textId="77777777" w:rsidR="005913EB" w:rsidRDefault="005913EB" w:rsidP="00591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бюджета сельского поселения</w:t>
      </w:r>
    </w:p>
    <w:p w14:paraId="387FDE2C" w14:textId="77777777" w:rsidR="005913EB" w:rsidRDefault="005913EB" w:rsidP="005913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 Добринского муниципального района</w:t>
      </w:r>
    </w:p>
    <w:p w14:paraId="1C7B1BCC" w14:textId="77777777" w:rsidR="005913EB" w:rsidRDefault="005913EB" w:rsidP="005913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9"/>
        <w:gridCol w:w="5954"/>
      </w:tblGrid>
      <w:tr w:rsidR="005913EB" w:rsidRPr="00562860" w14:paraId="72953D83" w14:textId="77777777" w:rsidTr="00591AF1">
        <w:trPr>
          <w:cantSplit/>
          <w:trHeight w:val="6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478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Российской Федерации </w:t>
            </w:r>
            <w:r w:rsidRPr="0056286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4BF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E72578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наименование кода вида (подвида) </w:t>
            </w:r>
            <w:r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</w:tr>
      <w:tr w:rsidR="005913EB" w:rsidRPr="00562860" w14:paraId="026BC574" w14:textId="77777777" w:rsidTr="00591AF1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62" w14:textId="77777777" w:rsidR="005913EB" w:rsidRPr="00562860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41C" w14:textId="77777777" w:rsidR="005913EB" w:rsidRPr="00562860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вида (подвида) </w:t>
            </w:r>
            <w:r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82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3EB" w:rsidRPr="00562860" w14:paraId="1AD9FD8F" w14:textId="77777777" w:rsidTr="00591AF1">
        <w:trPr>
          <w:trHeight w:val="6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3EA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bCs/>
                <w:lang w:eastAsia="en-US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1BA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7F2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Управление Федеральной налоговой службы России по Липецкой области</w:t>
            </w:r>
          </w:p>
        </w:tc>
      </w:tr>
      <w:tr w:rsidR="005913EB" w:rsidRPr="00562860" w14:paraId="76E6C851" w14:textId="77777777" w:rsidTr="00591AF1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4BB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319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C5C5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</w:tr>
      <w:tr w:rsidR="005913EB" w:rsidRPr="00562860" w14:paraId="32BCBF15" w14:textId="77777777" w:rsidTr="00591AF1">
        <w:trPr>
          <w:trHeight w:val="6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BCA5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B1A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1 05 01000 00 0000 110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106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5913EB" w:rsidRPr="00562860" w14:paraId="4D383826" w14:textId="77777777" w:rsidTr="00591AF1">
        <w:trPr>
          <w:trHeight w:val="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628C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724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EFC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5913EB" w:rsidRPr="00562860" w14:paraId="30DBA6FC" w14:textId="77777777" w:rsidTr="00591AF1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FD4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936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0200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5913EB" w:rsidRPr="00562860" w14:paraId="49A37CFA" w14:textId="77777777" w:rsidTr="00591AF1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FC5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AAE" w14:textId="77777777" w:rsidR="005913EB" w:rsidRPr="002B578E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7A1" w14:textId="77777777" w:rsidR="005913EB" w:rsidRPr="002B578E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</w:tr>
      <w:tr w:rsidR="005913EB" w:rsidRPr="00562860" w14:paraId="5A44996D" w14:textId="77777777" w:rsidTr="00591AF1">
        <w:trPr>
          <w:trHeight w:val="8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338" w14:textId="77777777" w:rsidR="005913EB" w:rsidRPr="00562860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15C" w14:textId="77777777" w:rsidR="005913EB" w:rsidRPr="00562860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457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5913EB" w:rsidRPr="00562860" w14:paraId="72CFA953" w14:textId="77777777" w:rsidTr="00591AF1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30D" w14:textId="77777777" w:rsidR="005913EB" w:rsidRPr="00562860" w:rsidRDefault="005913EB" w:rsidP="00591A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523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1 08 04020 01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17E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913EB" w:rsidRPr="00562860" w14:paraId="1DB26662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B17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799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snapToGrid w:val="0"/>
              </w:rPr>
              <w:t xml:space="preserve"> 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50B" w14:textId="77777777" w:rsidR="005913EB" w:rsidRPr="00562860" w:rsidRDefault="005913EB" w:rsidP="00591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13EB" w:rsidRPr="00562860" w14:paraId="6FA01A32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9D8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ECF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1 11 05035 10 0000 120</w:t>
            </w:r>
          </w:p>
          <w:p w14:paraId="12C17ECA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8B7" w14:textId="77777777" w:rsidR="005913EB" w:rsidRPr="00562860" w:rsidRDefault="005913EB" w:rsidP="00591AF1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62860">
              <w:rPr>
                <w:rFonts w:ascii="Times New Roman" w:hAnsi="Times New Roman" w:cs="Times New Roman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5913EB" w:rsidRPr="00562860" w14:paraId="533B121C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892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559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1 11 05075 10 0000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7FF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13EB" w:rsidRPr="00562860" w14:paraId="3B5AAA2D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929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D54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1 13 02995 10 0000 130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BA3" w14:textId="77777777" w:rsidR="005913EB" w:rsidRPr="00562860" w:rsidRDefault="005913EB" w:rsidP="00591A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5913EB" w:rsidRPr="00562860" w14:paraId="1373C76D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1A6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3DA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507" w14:textId="77777777" w:rsidR="005913EB" w:rsidRPr="00562860" w:rsidRDefault="005913EB" w:rsidP="00591A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</w:t>
            </w:r>
            <w:r w:rsidRPr="00562860">
              <w:rPr>
                <w:rFonts w:ascii="Times New Roman" w:hAnsi="Times New Roman" w:cs="Times New Roman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13EB" w:rsidRPr="00562860" w14:paraId="66FC622F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7D2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81B" w14:textId="77777777" w:rsidR="005913EB" w:rsidRPr="00562860" w:rsidRDefault="005913EB" w:rsidP="00591AF1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554" w14:textId="77777777" w:rsidR="005913EB" w:rsidRPr="00562860" w:rsidRDefault="005913EB" w:rsidP="00591A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13EB" w:rsidRPr="00562860" w14:paraId="680A6D5B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87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9CF" w14:textId="77777777" w:rsidR="005913EB" w:rsidRPr="00A401B5" w:rsidRDefault="005913EB" w:rsidP="00591AF1">
            <w:pPr>
              <w:rPr>
                <w:rFonts w:ascii="Times New Roman" w:hAnsi="Times New Roman" w:cs="Times New Roman"/>
                <w:b/>
              </w:rPr>
            </w:pPr>
            <w:r w:rsidRPr="00A401B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861B" w14:textId="77777777" w:rsidR="005913EB" w:rsidRPr="00A401B5" w:rsidRDefault="005913EB" w:rsidP="00591A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401B5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913EB" w:rsidRPr="00562860" w14:paraId="6F167D67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B0F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A15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B662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913EB" w:rsidRPr="00562860" w14:paraId="159FECD7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D446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502" w14:textId="77777777" w:rsidR="005913EB" w:rsidRPr="005169C9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69C9">
              <w:rPr>
                <w:rFonts w:ascii="Times New Roman" w:hAnsi="Times New Roman" w:cs="Times New Roman"/>
                <w:b/>
                <w:lang w:eastAsia="en-US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6ED" w14:textId="77777777" w:rsidR="005913EB" w:rsidRPr="005169C9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169C9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913EB" w:rsidRPr="00562860" w14:paraId="655B9610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64F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F300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9B9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5913EB" w:rsidRPr="00562860" w14:paraId="66E89E91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513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489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001 10 0000 150</w:t>
            </w:r>
          </w:p>
          <w:p w14:paraId="6699B32B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BF0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из бюджета субъекта Российской Федерации</w:t>
            </w:r>
          </w:p>
        </w:tc>
      </w:tr>
      <w:tr w:rsidR="005913EB" w:rsidRPr="00562860" w14:paraId="671AD06F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C5A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CD9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47F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13EB" w:rsidRPr="00562860" w14:paraId="59C939EE" w14:textId="77777777" w:rsidTr="00591AF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A4A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4F1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Pr="00562860">
              <w:rPr>
                <w:rFonts w:ascii="Times New Roman" w:hAnsi="Times New Roman" w:cs="Times New Roman"/>
                <w:b/>
                <w:bCs/>
              </w:rPr>
              <w:t>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63E5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5913EB" w:rsidRPr="00562860" w14:paraId="21A6ADF1" w14:textId="77777777" w:rsidTr="00591AF1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553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047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670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 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13EB" w:rsidRPr="00562860" w14:paraId="64C47E3C" w14:textId="77777777" w:rsidTr="00591AF1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592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C4C" w14:textId="77777777" w:rsidR="005913EB" w:rsidRPr="008846B4" w:rsidRDefault="005913EB" w:rsidP="00591AF1">
            <w:pPr>
              <w:rPr>
                <w:rFonts w:ascii="Times New Roman" w:eastAsia="Calibri" w:hAnsi="Times New Roman" w:cs="Times New Roman"/>
                <w:b/>
              </w:rPr>
            </w:pPr>
            <w:r w:rsidRPr="008846B4">
              <w:rPr>
                <w:rFonts w:ascii="Times New Roman" w:eastAsia="Calibri" w:hAnsi="Times New Roman" w:cs="Times New Roman"/>
                <w:b/>
              </w:rPr>
              <w:t>2 02 20051 10 0000 150</w:t>
            </w:r>
          </w:p>
          <w:p w14:paraId="1D78EA89" w14:textId="77777777" w:rsidR="005913EB" w:rsidRPr="008846B4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4F7" w14:textId="77777777" w:rsidR="005913EB" w:rsidRPr="008846B4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846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913EB" w:rsidRPr="00562860" w14:paraId="7887D7B0" w14:textId="77777777" w:rsidTr="00591AF1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113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AB7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F23" w14:textId="77777777" w:rsidR="005913EB" w:rsidRPr="00562860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913EB" w:rsidRPr="00562860" w14:paraId="649FE967" w14:textId="77777777" w:rsidTr="00591AF1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34F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7A8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2 02 25519 10 0000 150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639" w14:textId="77777777" w:rsidR="005913EB" w:rsidRPr="00562860" w:rsidRDefault="005913EB" w:rsidP="00591AF1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Субсидии бюджетам сельских поселений на поддержку отрасли культуры</w:t>
            </w:r>
          </w:p>
        </w:tc>
      </w:tr>
      <w:tr w:rsidR="005913EB" w:rsidRPr="00562860" w14:paraId="305903FA" w14:textId="77777777" w:rsidTr="00591AF1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064F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223" w14:textId="77777777" w:rsidR="005913EB" w:rsidRPr="001369E3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369E3">
              <w:rPr>
                <w:rFonts w:ascii="Times New Roman" w:eastAsia="Calibri" w:hAnsi="Times New Roman" w:cs="Times New Roman"/>
                <w:b/>
              </w:rPr>
              <w:t>2 02 25576 10 0000150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F99" w14:textId="77777777" w:rsidR="005913EB" w:rsidRPr="001369E3" w:rsidRDefault="005913EB" w:rsidP="00591AF1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369E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5913EB" w:rsidRPr="00562860" w14:paraId="55AEEB23" w14:textId="77777777" w:rsidTr="00591AF1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E07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E512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E45" w14:textId="77777777" w:rsidR="005913EB" w:rsidRPr="00562860" w:rsidRDefault="005913EB" w:rsidP="00591AF1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913EB" w:rsidRPr="00562860" w14:paraId="7B2C3FBB" w14:textId="77777777" w:rsidTr="00591AF1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109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82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35118</w:t>
            </w:r>
            <w:r w:rsidRPr="00562860">
              <w:rPr>
                <w:rFonts w:ascii="Times New Roman" w:hAnsi="Times New Roman" w:cs="Times New Roman"/>
                <w:b/>
                <w:bCs/>
              </w:rPr>
              <w:t xml:space="preserve">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44E2" w14:textId="77777777" w:rsidR="005913EB" w:rsidRPr="00262FE7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262FE7">
              <w:rPr>
                <w:rFonts w:ascii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913EB" w:rsidRPr="00562860" w14:paraId="56F8E9B0" w14:textId="77777777" w:rsidTr="00591A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A86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2E9A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7C1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Прочие субвенции бюджетам сельских поселений</w:t>
            </w:r>
          </w:p>
        </w:tc>
      </w:tr>
      <w:tr w:rsidR="005913EB" w:rsidRPr="00562860" w14:paraId="3EC47C8C" w14:textId="77777777" w:rsidTr="00591AF1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615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1BF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61E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13EB" w:rsidRPr="00562860" w14:paraId="6761F2B3" w14:textId="77777777" w:rsidTr="00591AF1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3EC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F23" w14:textId="77777777" w:rsidR="005913EB" w:rsidRPr="00A93CC9" w:rsidRDefault="005913EB" w:rsidP="00591AF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</w:pPr>
            <w:r w:rsidRPr="00A93CC9"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  <w:t>2 02 49999 10 0000 150</w:t>
            </w:r>
          </w:p>
          <w:p w14:paraId="4283E9B7" w14:textId="77777777" w:rsidR="005913EB" w:rsidRPr="00A93CC9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FD0" w14:textId="77777777" w:rsidR="005913EB" w:rsidRPr="00A93CC9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CC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5913EB" w:rsidRPr="00562860" w14:paraId="642EB64E" w14:textId="77777777" w:rsidTr="00591AF1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BB3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B05E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2 02 90054 10 0000 150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4C9" w14:textId="77777777" w:rsidR="005913EB" w:rsidRPr="00562860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от бюджетов муниципальных районов</w:t>
            </w:r>
          </w:p>
        </w:tc>
      </w:tr>
      <w:tr w:rsidR="005913EB" w:rsidRPr="00562860" w14:paraId="5BCCB48B" w14:textId="77777777" w:rsidTr="00591AF1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C85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786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73D" w14:textId="77777777" w:rsidR="005913EB" w:rsidRPr="00562860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913EB" w:rsidRPr="00562860" w14:paraId="05DDBC0A" w14:textId="77777777" w:rsidTr="00591AF1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9FA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1B8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13F" w14:textId="77777777" w:rsidR="005913EB" w:rsidRPr="00562860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913EB" w:rsidRPr="00562860" w14:paraId="5FFCF5FC" w14:textId="77777777" w:rsidTr="00591AF1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06B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28F9" w14:textId="77777777" w:rsidR="005913EB" w:rsidRPr="00562860" w:rsidRDefault="005913EB" w:rsidP="00591AF1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29B" w14:textId="77777777" w:rsidR="005913EB" w:rsidRPr="00562860" w:rsidRDefault="005913EB" w:rsidP="00591AF1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913EB" w:rsidRPr="00562860" w14:paraId="5C1847F0" w14:textId="77777777" w:rsidTr="00591AF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ECD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150" w14:textId="77777777" w:rsidR="005913EB" w:rsidRPr="00562860" w:rsidRDefault="005913EB" w:rsidP="00591AF1">
            <w:pPr>
              <w:spacing w:line="276" w:lineRule="auto"/>
              <w:ind w:left="-133" w:firstLine="133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5A9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13EB" w:rsidRPr="00562860" w14:paraId="705FA6AF" w14:textId="77777777" w:rsidTr="00591AF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055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72A" w14:textId="77777777" w:rsidR="005913EB" w:rsidRPr="00B73B0B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73B0B">
              <w:rPr>
                <w:rFonts w:ascii="Times New Roman" w:hAnsi="Times New Roman" w:cs="Times New Roman"/>
                <w:b/>
                <w:lang w:eastAsia="en-US"/>
              </w:rPr>
              <w:t>2 08 10000 10 0000 150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51BD" w14:textId="77777777" w:rsidR="005913EB" w:rsidRPr="00B73B0B" w:rsidRDefault="005913EB" w:rsidP="00591AF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B0B">
              <w:rPr>
                <w:rFonts w:ascii="Times New Roman" w:hAnsi="Times New Roman" w:cs="Times New Roman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5913EB" w:rsidRPr="00562860" w14:paraId="3C837030" w14:textId="77777777" w:rsidTr="00591AF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E6A" w14:textId="77777777" w:rsidR="005913EB" w:rsidRPr="00562860" w:rsidRDefault="005913EB" w:rsidP="00591AF1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F47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2 19 60010 10 0000 150</w:t>
            </w:r>
          </w:p>
          <w:p w14:paraId="00F41E88" w14:textId="77777777" w:rsidR="005913EB" w:rsidRPr="00562860" w:rsidRDefault="005913EB" w:rsidP="00591AF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513" w14:textId="77777777" w:rsidR="005913EB" w:rsidRPr="00562860" w:rsidRDefault="005913EB" w:rsidP="00591AF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19D620F" w14:textId="77777777" w:rsidR="005913EB" w:rsidRDefault="005913EB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F395" w14:textId="77777777" w:rsidR="005913EB" w:rsidRDefault="005913EB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3F0" w14:textId="77777777" w:rsidR="00D308E7" w:rsidRDefault="00D308E7" w:rsidP="00A76D19">
      <w:r>
        <w:separator/>
      </w:r>
    </w:p>
  </w:endnote>
  <w:endnote w:type="continuationSeparator" w:id="0">
    <w:p w14:paraId="6A6F93BC" w14:textId="77777777" w:rsidR="00D308E7" w:rsidRDefault="00D308E7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A8B2" w14:textId="77777777" w:rsidR="00D308E7" w:rsidRDefault="00D308E7"/>
  </w:footnote>
  <w:footnote w:type="continuationSeparator" w:id="0">
    <w:p w14:paraId="56D86A93" w14:textId="77777777" w:rsidR="00D308E7" w:rsidRDefault="00D308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7847660">
    <w:abstractNumId w:val="0"/>
  </w:num>
  <w:num w:numId="2" w16cid:durableId="1442996308">
    <w:abstractNumId w:val="2"/>
  </w:num>
  <w:num w:numId="3" w16cid:durableId="84832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46578"/>
    <w:rsid w:val="00060572"/>
    <w:rsid w:val="00065E5A"/>
    <w:rsid w:val="00070368"/>
    <w:rsid w:val="000715A6"/>
    <w:rsid w:val="00086BE1"/>
    <w:rsid w:val="000A4555"/>
    <w:rsid w:val="000A5C5E"/>
    <w:rsid w:val="00100D15"/>
    <w:rsid w:val="00124621"/>
    <w:rsid w:val="00127D49"/>
    <w:rsid w:val="001369E3"/>
    <w:rsid w:val="001A3B35"/>
    <w:rsid w:val="001A49BA"/>
    <w:rsid w:val="001A6169"/>
    <w:rsid w:val="001C3DD5"/>
    <w:rsid w:val="001D4658"/>
    <w:rsid w:val="001D73F0"/>
    <w:rsid w:val="001E50EA"/>
    <w:rsid w:val="0023072C"/>
    <w:rsid w:val="00253A96"/>
    <w:rsid w:val="00260DA6"/>
    <w:rsid w:val="00262FE7"/>
    <w:rsid w:val="00266815"/>
    <w:rsid w:val="002B1764"/>
    <w:rsid w:val="002C793F"/>
    <w:rsid w:val="002E417C"/>
    <w:rsid w:val="002F78AE"/>
    <w:rsid w:val="0036021D"/>
    <w:rsid w:val="0038335C"/>
    <w:rsid w:val="003A19F5"/>
    <w:rsid w:val="003E17AE"/>
    <w:rsid w:val="003E7633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350C9"/>
    <w:rsid w:val="005369DE"/>
    <w:rsid w:val="00562860"/>
    <w:rsid w:val="00563FAD"/>
    <w:rsid w:val="005643C5"/>
    <w:rsid w:val="005670D2"/>
    <w:rsid w:val="00577CEB"/>
    <w:rsid w:val="005913EB"/>
    <w:rsid w:val="005A77A4"/>
    <w:rsid w:val="005C66D8"/>
    <w:rsid w:val="005D2E15"/>
    <w:rsid w:val="005E3718"/>
    <w:rsid w:val="005F2482"/>
    <w:rsid w:val="006333F0"/>
    <w:rsid w:val="0064260F"/>
    <w:rsid w:val="0065090D"/>
    <w:rsid w:val="00666E5A"/>
    <w:rsid w:val="00667381"/>
    <w:rsid w:val="00697AED"/>
    <w:rsid w:val="006A1EC5"/>
    <w:rsid w:val="006B4AC0"/>
    <w:rsid w:val="006B7776"/>
    <w:rsid w:val="006B7B80"/>
    <w:rsid w:val="007158D1"/>
    <w:rsid w:val="00726831"/>
    <w:rsid w:val="00745301"/>
    <w:rsid w:val="00781976"/>
    <w:rsid w:val="007A60C7"/>
    <w:rsid w:val="007C13BF"/>
    <w:rsid w:val="00843C34"/>
    <w:rsid w:val="00876AD2"/>
    <w:rsid w:val="00881A87"/>
    <w:rsid w:val="008846B4"/>
    <w:rsid w:val="00884987"/>
    <w:rsid w:val="008E1A99"/>
    <w:rsid w:val="00935F72"/>
    <w:rsid w:val="009610CF"/>
    <w:rsid w:val="00996D2D"/>
    <w:rsid w:val="009A4E75"/>
    <w:rsid w:val="009B05E2"/>
    <w:rsid w:val="009B527B"/>
    <w:rsid w:val="009C70C4"/>
    <w:rsid w:val="009F4CEC"/>
    <w:rsid w:val="009F6536"/>
    <w:rsid w:val="00A05112"/>
    <w:rsid w:val="00A401B5"/>
    <w:rsid w:val="00A41E22"/>
    <w:rsid w:val="00A42991"/>
    <w:rsid w:val="00A75937"/>
    <w:rsid w:val="00A76D19"/>
    <w:rsid w:val="00A82FB3"/>
    <w:rsid w:val="00A93CC9"/>
    <w:rsid w:val="00AA7C61"/>
    <w:rsid w:val="00AD4476"/>
    <w:rsid w:val="00B11218"/>
    <w:rsid w:val="00B17A2B"/>
    <w:rsid w:val="00B25FA9"/>
    <w:rsid w:val="00B547B0"/>
    <w:rsid w:val="00B55322"/>
    <w:rsid w:val="00B9687F"/>
    <w:rsid w:val="00BA1CBA"/>
    <w:rsid w:val="00BE2AA8"/>
    <w:rsid w:val="00BE747A"/>
    <w:rsid w:val="00C361A2"/>
    <w:rsid w:val="00C55BC2"/>
    <w:rsid w:val="00C91C3E"/>
    <w:rsid w:val="00CB0996"/>
    <w:rsid w:val="00D10742"/>
    <w:rsid w:val="00D308E7"/>
    <w:rsid w:val="00D65772"/>
    <w:rsid w:val="00D81491"/>
    <w:rsid w:val="00DC1B88"/>
    <w:rsid w:val="00DC2928"/>
    <w:rsid w:val="00DE29B3"/>
    <w:rsid w:val="00E16379"/>
    <w:rsid w:val="00E259EB"/>
    <w:rsid w:val="00E43B40"/>
    <w:rsid w:val="00E4453D"/>
    <w:rsid w:val="00E472E2"/>
    <w:rsid w:val="00E64EE7"/>
    <w:rsid w:val="00E67CE7"/>
    <w:rsid w:val="00E71F36"/>
    <w:rsid w:val="00E977E0"/>
    <w:rsid w:val="00F05A70"/>
    <w:rsid w:val="00F1102F"/>
    <w:rsid w:val="00F24B7B"/>
    <w:rsid w:val="00F42931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A19F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3A19F5"/>
    <w:rPr>
      <w:rFonts w:ascii="Arial" w:eastAsia="Calibri" w:hAnsi="Arial" w:cs="Times New Roman"/>
      <w:b/>
      <w:bCs/>
      <w:sz w:val="26"/>
      <w:szCs w:val="2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Горбачева</cp:lastModifiedBy>
  <cp:revision>2</cp:revision>
  <cp:lastPrinted>2023-12-19T07:31:00Z</cp:lastPrinted>
  <dcterms:created xsi:type="dcterms:W3CDTF">2023-12-25T07:45:00Z</dcterms:created>
  <dcterms:modified xsi:type="dcterms:W3CDTF">2023-12-25T07:45:00Z</dcterms:modified>
</cp:coreProperties>
</file>