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91F8" w14:textId="32E6F4C4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FFBC3AA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88E322A" w14:textId="3E215AFB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Как не допустить ошибок при представлении уведомлений об исчисленных суммах налогов</w:t>
      </w:r>
      <w:r w:rsidR="008C7E5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, авансовых платежей по имущественным налогам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</w:p>
    <w:p w14:paraId="42275431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252C2B99" w14:textId="77777777" w:rsidR="00D73F15" w:rsidRPr="00D73F15" w:rsidRDefault="00D73F15" w:rsidP="00D73F15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D73F15">
        <w:rPr>
          <w:rFonts w:eastAsia="Times New Roman" w:cs="Times New Roman"/>
          <w:snapToGrid w:val="0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17 апреля в 14.30. Спикером выступит главный государственный налоговый инспектор отдела камерального контроля в сфере налогообложения имущества </w:t>
      </w:r>
      <w:r w:rsidRPr="00D73F15">
        <w:rPr>
          <w:rFonts w:eastAsia="Times New Roman" w:cs="Times New Roman"/>
          <w:b/>
          <w:bCs/>
          <w:snapToGrid w:val="0"/>
          <w:szCs w:val="26"/>
          <w:lang w:eastAsia="ru-RU"/>
        </w:rPr>
        <w:t>Елена Шишкова</w:t>
      </w:r>
      <w:r w:rsidRPr="00D73F15">
        <w:rPr>
          <w:rFonts w:eastAsia="Times New Roman" w:cs="Times New Roman"/>
          <w:snapToGrid w:val="0"/>
          <w:szCs w:val="26"/>
          <w:lang w:eastAsia="ru-RU"/>
        </w:rPr>
        <w:t>.</w:t>
      </w:r>
    </w:p>
    <w:p w14:paraId="2A9144B4" w14:textId="77777777" w:rsidR="00D73F15" w:rsidRPr="00D73F15" w:rsidRDefault="00D73F15" w:rsidP="00D73F15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D73F15">
        <w:rPr>
          <w:rFonts w:eastAsia="Times New Roman" w:cs="Times New Roman"/>
          <w:snapToGrid w:val="0"/>
          <w:szCs w:val="26"/>
          <w:lang w:eastAsia="ru-RU"/>
        </w:rPr>
        <w:t>На мероприятии расскажут, как корректно заполнять уведомление об исчисленных суммах налогов, и в какие сроки его направлять, а также разберут наиболее распространённые ошибки. </w:t>
      </w:r>
    </w:p>
    <w:p w14:paraId="2205891B" w14:textId="77777777" w:rsidR="00D73F15" w:rsidRPr="00D73F15" w:rsidRDefault="00D73F15" w:rsidP="00D73F15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D73F15">
        <w:rPr>
          <w:rFonts w:eastAsia="Times New Roman" w:cs="Times New Roman"/>
          <w:snapToGrid w:val="0"/>
          <w:szCs w:val="26"/>
          <w:lang w:eastAsia="ru-RU"/>
        </w:rPr>
        <w:t xml:space="preserve">УФНС России по Липецкой области просит всех заинтересованных лиц до 16.04.2025г. направить имеющиеся вопросы по теме мероприятия по адресу </w:t>
      </w:r>
      <w:proofErr w:type="gramStart"/>
      <w:r w:rsidRPr="00D73F15">
        <w:rPr>
          <w:rFonts w:eastAsia="Times New Roman" w:cs="Times New Roman"/>
          <w:snapToGrid w:val="0"/>
          <w:szCs w:val="26"/>
          <w:lang w:eastAsia="ru-RU"/>
        </w:rPr>
        <w:t>smi.r</w:t>
      </w:r>
      <w:proofErr w:type="gramEnd"/>
      <w:r w:rsidRPr="00D73F15">
        <w:rPr>
          <w:rFonts w:eastAsia="Times New Roman" w:cs="Times New Roman"/>
          <w:snapToGrid w:val="0"/>
          <w:szCs w:val="26"/>
          <w:lang w:eastAsia="ru-RU"/>
        </w:rPr>
        <w:t>4800</w:t>
      </w:r>
      <w:proofErr w:type="gramStart"/>
      <w:r w:rsidRPr="00D73F15">
        <w:rPr>
          <w:rFonts w:eastAsia="Times New Roman" w:cs="Times New Roman"/>
          <w:snapToGrid w:val="0"/>
          <w:szCs w:val="26"/>
          <w:lang w:eastAsia="ru-RU"/>
        </w:rPr>
        <w:t>@.tax.gov.ru</w:t>
      </w:r>
      <w:proofErr w:type="gramEnd"/>
      <w:r w:rsidRPr="00D73F15">
        <w:rPr>
          <w:rFonts w:eastAsia="Times New Roman" w:cs="Times New Roman"/>
          <w:snapToGrid w:val="0"/>
          <w:szCs w:val="26"/>
          <w:lang w:eastAsia="ru-RU"/>
        </w:rPr>
        <w:t>. Также участники видеоконференции смогут задать интересующие их вопросы представителям налогового ведомства в режиме онлайн.</w:t>
      </w:r>
    </w:p>
    <w:p w14:paraId="496990DF" w14:textId="77777777" w:rsidR="00D73F15" w:rsidRPr="00D73F15" w:rsidRDefault="00D73F15" w:rsidP="00D73F15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D73F15">
        <w:rPr>
          <w:rFonts w:eastAsia="Times New Roman" w:cs="Times New Roman"/>
          <w:snapToGrid w:val="0"/>
          <w:szCs w:val="26"/>
          <w:lang w:eastAsia="ru-RU"/>
        </w:rPr>
        <w:t>Для участия в мероприятии необходимо пройти </w:t>
      </w:r>
      <w:hyperlink r:id="rId4" w:history="1">
        <w:r w:rsidRPr="00D73F15">
          <w:rPr>
            <w:rStyle w:val="a4"/>
            <w:rFonts w:eastAsia="Times New Roman" w:cs="Times New Roman"/>
            <w:snapToGrid w:val="0"/>
            <w:szCs w:val="26"/>
            <w:lang w:eastAsia="ru-RU"/>
          </w:rPr>
          <w:t>по ссылке</w:t>
        </w:r>
      </w:hyperlink>
      <w:r w:rsidRPr="00D73F15">
        <w:rPr>
          <w:rFonts w:eastAsia="Times New Roman" w:cs="Times New Roman"/>
          <w:snapToGrid w:val="0"/>
          <w:szCs w:val="26"/>
          <w:lang w:eastAsia="ru-RU"/>
        </w:rPr>
        <w:t>.</w:t>
      </w:r>
    </w:p>
    <w:p w14:paraId="3AC29F47" w14:textId="77777777" w:rsidR="00D73F15" w:rsidRDefault="00D73F15" w:rsidP="00D73F15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</w:p>
    <w:p w14:paraId="6CE00777" w14:textId="0DD4E0D9" w:rsidR="005C5FD4" w:rsidRPr="00D73F15" w:rsidRDefault="00D73F15" w:rsidP="00D73F15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D73F15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p w14:paraId="698B5232" w14:textId="77777777" w:rsidR="004A44BA" w:rsidRDefault="004A44BA"/>
    <w:sectPr w:rsidR="004A44BA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6720C"/>
    <w:rsid w:val="002C4A83"/>
    <w:rsid w:val="002D6767"/>
    <w:rsid w:val="004A44BA"/>
    <w:rsid w:val="004F50ED"/>
    <w:rsid w:val="005C5FD4"/>
    <w:rsid w:val="008C7E5C"/>
    <w:rsid w:val="00D73F15"/>
    <w:rsid w:val="00DA3D07"/>
    <w:rsid w:val="00E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3B36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D73F1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3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ns48000.ktalk.ru/hylec1nkja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5</cp:revision>
  <dcterms:created xsi:type="dcterms:W3CDTF">2025-04-14T09:48:00Z</dcterms:created>
  <dcterms:modified xsi:type="dcterms:W3CDTF">2025-04-14T13:39:00Z</dcterms:modified>
</cp:coreProperties>
</file>