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29" w:rsidRPr="00D60437" w:rsidRDefault="00FC6C29" w:rsidP="006379E2">
      <w:pPr>
        <w:shd w:val="clear" w:color="auto" w:fill="FFFFFF" w:themeFill="background1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7"/>
          <w:szCs w:val="27"/>
          <w:lang w:eastAsia="ru-RU"/>
        </w:rPr>
      </w:pPr>
      <w:r w:rsidRPr="00D60437">
        <w:rPr>
          <w:rFonts w:ascii="Times New Roman" w:eastAsia="Times New Roman" w:hAnsi="Times New Roman" w:cs="Times New Roman"/>
          <w:b/>
          <w:caps/>
          <w:kern w:val="36"/>
          <w:sz w:val="27"/>
          <w:szCs w:val="27"/>
          <w:lang w:eastAsia="ru-RU"/>
        </w:rPr>
        <w:t xml:space="preserve">ИНФОРМАЦИЯ </w:t>
      </w:r>
      <w:r w:rsidR="006379E2" w:rsidRPr="00D60437">
        <w:rPr>
          <w:rFonts w:ascii="Times New Roman" w:eastAsia="Times New Roman" w:hAnsi="Times New Roman" w:cs="Times New Roman"/>
          <w:b/>
          <w:caps/>
          <w:kern w:val="36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</w:t>
      </w:r>
      <w:r w:rsidRPr="00D60437">
        <w:rPr>
          <w:rFonts w:ascii="Times New Roman" w:eastAsia="Times New Roman" w:hAnsi="Times New Roman" w:cs="Times New Roman"/>
          <w:b/>
          <w:caps/>
          <w:kern w:val="36"/>
          <w:sz w:val="27"/>
          <w:szCs w:val="27"/>
          <w:lang w:eastAsia="ru-RU"/>
        </w:rPr>
        <w:t>О РЕЗУЛЬТАТАХ МОНИТОРИНГА В СФЕРЕ ПРОФИЛАКТИКИ ПРАВОНАРУШЕНИЙ</w:t>
      </w:r>
      <w:r w:rsidR="006379E2" w:rsidRPr="00D60437">
        <w:rPr>
          <w:rFonts w:ascii="Times New Roman" w:eastAsia="Times New Roman" w:hAnsi="Times New Roman" w:cs="Times New Roman"/>
          <w:b/>
          <w:caps/>
          <w:kern w:val="36"/>
          <w:sz w:val="27"/>
          <w:szCs w:val="27"/>
          <w:lang w:eastAsia="ru-RU"/>
        </w:rPr>
        <w:t xml:space="preserve"> НА ТЕРРИТОРИИ СЕЛЬСКОГО ПОСЕЛЕНИЯ КАВЕРИНСКИЙ СЕЛЬСОВЕТ ЗА 2019 ГОД</w:t>
      </w:r>
    </w:p>
    <w:p w:rsidR="00FC6C29" w:rsidRPr="00D60437" w:rsidRDefault="00FC6C29" w:rsidP="00D604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Мониторинг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в сфере профилактики правонарушений на территории 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сельского поселения </w:t>
      </w:r>
      <w:proofErr w:type="spellStart"/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Каверинский</w:t>
      </w:r>
      <w:proofErr w:type="spellEnd"/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сельсовет</w:t>
      </w:r>
      <w:r w:rsid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за 20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19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год</w:t>
      </w:r>
    </w:p>
    <w:tbl>
      <w:tblPr>
        <w:tblW w:w="9604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"/>
        <w:gridCol w:w="2631"/>
        <w:gridCol w:w="1694"/>
        <w:gridCol w:w="2222"/>
        <w:gridCol w:w="2579"/>
      </w:tblGrid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№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proofErr w:type="gramStart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Направления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профилактики правонарушений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в соответствии с компетенцией 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proofErr w:type="spellStart"/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Каверинский</w:t>
            </w:r>
            <w:proofErr w:type="spellEnd"/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Меры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по профилактике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Анализ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и прогнозирование причин и условий, способствующих совершению правонарушений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  <w:bookmarkStart w:id="0" w:name="_GoBack"/>
        <w:bookmarkEnd w:id="0"/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1.Организация дежу</w:t>
            </w:r>
            <w:proofErr w:type="gram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рств в пр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аздничные дни.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1.Участие представителя правоохранительных органов в проведение бесед с учащимися </w:t>
            </w:r>
            <w:r w:rsidR="00D6043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школы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 целью разъяснения пагубного воздействия </w:t>
            </w:r>
            <w:proofErr w:type="spell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веществ и алкоголя на организм молодого человека, правовых последствий за причастность к распространению наркотиков в рамках акций «Сообщи, где торгуют смертью» и «Вред наркотиков».</w:t>
            </w:r>
          </w:p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2.Организация и проведение мероприятий, направленных на снижение безнадзорности детей и подростков: проведено 6 рейдов в рамках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 xml:space="preserve">профилактических мероприятий «Алкоголь и подросток», «Движение на дороге», «Ребенок и семья» в ходе которых посещено </w:t>
            </w:r>
            <w:r w:rsidR="00D6043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 семьи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 </w:t>
            </w:r>
            <w:proofErr w:type="gram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профилактическими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беседам.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защиты муниципальной собственности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1.Проведение ежегодной инвентаризации имущества.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Противодействие коррупции, выявление и устранение причин и условий ее возникновения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</w:t>
            </w:r>
            <w:r w:rsidR="00FC6C29"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BA0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соблюдением НПА о порядке представления главой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Каверинский</w:t>
            </w:r>
            <w:proofErr w:type="spellEnd"/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, депутатами Совета депутатов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Каверинский</w:t>
            </w:r>
            <w:proofErr w:type="spellEnd"/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rHeight w:val="2619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BA02CD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BA02CD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1.Совместно с сотрудниками ОГПС проводились проверки в местах массового скопления людей,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              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2.Проводилась профилактическая работа среди населения, а именно размещались памятки о мерах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пожарной безопасности на информационном стенде и общественных местах, также памятки распространялись среди населения.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3. Обслуживание пожарных водоемов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</w:t>
            </w:r>
          </w:p>
          <w:p w:rsidR="00FC6C29" w:rsidRPr="006379E2" w:rsidRDefault="00163B58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Повышение уровня правовой грамотности и развитие правосознания граждан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1.Размещение информации на официальном сайте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администрации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Каверинский</w:t>
            </w:r>
            <w:proofErr w:type="spellEnd"/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</w:tbl>
    <w:p w:rsidR="00163B58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163B58" w:rsidRPr="00163B58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</w:pPr>
      <w:r w:rsidRPr="00163B58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Глава сельского поселения                                                                                                                                            </w:t>
      </w:r>
      <w:proofErr w:type="spellStart"/>
      <w:r w:rsidRPr="00163B58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>Каверинский</w:t>
      </w:r>
      <w:proofErr w:type="spellEnd"/>
      <w:r w:rsidRPr="00163B58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 сельсовет                                               </w:t>
      </w:r>
      <w:r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  </w:t>
      </w:r>
      <w:r w:rsidRPr="00163B58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>Д.И.</w:t>
      </w:r>
      <w:r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 </w:t>
      </w:r>
      <w:r w:rsidRPr="00163B58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>Ширяев</w:t>
      </w:r>
    </w:p>
    <w:p w:rsidR="00FC6C29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B58">
        <w:rPr>
          <w:rFonts w:ascii="Times New Roman" w:eastAsia="Times New Roman" w:hAnsi="Times New Roman" w:cs="Times New Roman"/>
          <w:sz w:val="20"/>
          <w:szCs w:val="20"/>
          <w:lang w:eastAsia="ru-RU"/>
        </w:rPr>
        <w:t>18 марта 2020 г.</w:t>
      </w:r>
    </w:p>
    <w:p w:rsidR="00163B58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B58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B58" w:rsidRPr="00163B58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C29" w:rsidRPr="006379E2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Горбачева Н.В.                                                                                                                                                                          8(47-462) 47-3-47</w:t>
      </w:r>
    </w:p>
    <w:p w:rsidR="00FC6C29" w:rsidRPr="006379E2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 </w:t>
      </w:r>
    </w:p>
    <w:p w:rsidR="00E110CE" w:rsidRDefault="00E110CE"/>
    <w:sectPr w:rsidR="00E110CE" w:rsidSect="006379E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29"/>
    <w:rsid w:val="00163B58"/>
    <w:rsid w:val="00560A1A"/>
    <w:rsid w:val="006379E2"/>
    <w:rsid w:val="00BA02CD"/>
    <w:rsid w:val="00CD1EFC"/>
    <w:rsid w:val="00D60437"/>
    <w:rsid w:val="00E110CE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2020-03-18T13:27:00Z</dcterms:created>
  <dcterms:modified xsi:type="dcterms:W3CDTF">2020-03-18T13:27:00Z</dcterms:modified>
</cp:coreProperties>
</file>