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AE" w:rsidRDefault="001121AE" w:rsidP="001121AE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1121AE" w:rsidRPr="005B78EA" w:rsidRDefault="001121AE" w:rsidP="001121AE">
      <w:pPr>
        <w:pStyle w:val="a3"/>
        <w:rPr>
          <w:b/>
          <w:noProof/>
          <w:sz w:val="24"/>
          <w:szCs w:val="24"/>
        </w:rPr>
      </w:pPr>
      <w:r w:rsidRPr="005B78EA">
        <w:rPr>
          <w:b/>
          <w:noProof/>
          <w:sz w:val="24"/>
          <w:szCs w:val="24"/>
        </w:rPr>
        <w:drawing>
          <wp:inline distT="0" distB="0" distL="0" distR="0">
            <wp:extent cx="541020" cy="678180"/>
            <wp:effectExtent l="19050" t="0" r="0" b="0"/>
            <wp:docPr id="2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1AE" w:rsidRPr="005B78EA" w:rsidRDefault="001121AE" w:rsidP="001121AE">
      <w:pPr>
        <w:pStyle w:val="a3"/>
        <w:rPr>
          <w:b/>
          <w:bCs/>
          <w:sz w:val="24"/>
          <w:szCs w:val="24"/>
        </w:rPr>
      </w:pPr>
      <w:r w:rsidRPr="005B78EA"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1121AE" w:rsidRPr="005B78EA" w:rsidRDefault="001121AE" w:rsidP="001121AE">
      <w:pPr>
        <w:pStyle w:val="a3"/>
        <w:rPr>
          <w:b/>
          <w:bCs/>
          <w:sz w:val="24"/>
          <w:szCs w:val="24"/>
        </w:rPr>
      </w:pPr>
      <w:r w:rsidRPr="005B78EA">
        <w:rPr>
          <w:b/>
          <w:bCs/>
          <w:sz w:val="24"/>
          <w:szCs w:val="24"/>
        </w:rPr>
        <w:t xml:space="preserve">КАВЕРИНСКИЙ  СЕЛЬСОВЕТ </w:t>
      </w:r>
    </w:p>
    <w:p w:rsidR="001121AE" w:rsidRPr="005B78EA" w:rsidRDefault="001121AE" w:rsidP="001121AE">
      <w:pPr>
        <w:pStyle w:val="a3"/>
        <w:rPr>
          <w:b/>
          <w:bCs/>
          <w:sz w:val="24"/>
          <w:szCs w:val="24"/>
        </w:rPr>
      </w:pPr>
      <w:r w:rsidRPr="005B78EA">
        <w:rPr>
          <w:b/>
          <w:bCs/>
          <w:sz w:val="24"/>
          <w:szCs w:val="24"/>
        </w:rPr>
        <w:t>Добринского муниципального района  Липецкой  области</w:t>
      </w:r>
    </w:p>
    <w:p w:rsidR="001121AE" w:rsidRPr="005B78EA" w:rsidRDefault="001121AE" w:rsidP="001121AE">
      <w:pPr>
        <w:pStyle w:val="a3"/>
        <w:rPr>
          <w:b/>
          <w:bCs/>
          <w:sz w:val="24"/>
          <w:szCs w:val="24"/>
        </w:rPr>
      </w:pPr>
    </w:p>
    <w:p w:rsidR="001121AE" w:rsidRPr="005B78EA" w:rsidRDefault="001121AE" w:rsidP="0011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 xml:space="preserve">38 - я сессия </w:t>
      </w:r>
      <w:r w:rsidRPr="005B78E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B78EA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121AE" w:rsidRPr="00CD430A" w:rsidRDefault="001121AE" w:rsidP="001121AE">
      <w:pPr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proofErr w:type="gramStart"/>
      <w:r w:rsidRPr="00CD430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Р</w:t>
      </w:r>
      <w:proofErr w:type="gramEnd"/>
      <w:r w:rsidRPr="00CD430A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Е Ш Е Н И Е</w:t>
      </w:r>
    </w:p>
    <w:p w:rsidR="001121AE" w:rsidRPr="005B78EA" w:rsidRDefault="001121AE" w:rsidP="001121A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 xml:space="preserve">04.04.2012г.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B78EA">
        <w:rPr>
          <w:rFonts w:ascii="Times New Roman" w:hAnsi="Times New Roman" w:cs="Times New Roman"/>
          <w:sz w:val="24"/>
          <w:szCs w:val="24"/>
        </w:rPr>
        <w:t xml:space="preserve">    с. Паршиновка                                          № 65 - </w:t>
      </w:r>
      <w:proofErr w:type="spellStart"/>
      <w:r w:rsidRPr="005B78EA">
        <w:rPr>
          <w:rFonts w:ascii="Times New Roman" w:hAnsi="Times New Roman" w:cs="Times New Roman"/>
          <w:sz w:val="24"/>
          <w:szCs w:val="24"/>
        </w:rPr>
        <w:t>рс</w:t>
      </w:r>
      <w:proofErr w:type="spellEnd"/>
    </w:p>
    <w:p w:rsidR="001121AE" w:rsidRPr="005B78EA" w:rsidRDefault="001121AE" w:rsidP="001121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>Об утверждении  «</w:t>
      </w: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Положения об организации сбора     и вывоза бытовых отходов  и мусора на территории сельского поселения Каверинский сельсовет                                                    Добринского муниципального района Липецкой области</w:t>
      </w:r>
      <w:r w:rsidRPr="005B78EA">
        <w:rPr>
          <w:rFonts w:ascii="Times New Roman" w:hAnsi="Times New Roman" w:cs="Times New Roman"/>
          <w:b/>
          <w:sz w:val="24"/>
          <w:szCs w:val="24"/>
        </w:rPr>
        <w:t>»   в новой редакции</w:t>
      </w:r>
    </w:p>
    <w:p w:rsidR="001121AE" w:rsidRPr="005B78EA" w:rsidRDefault="001121AE" w:rsidP="001121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B78EA">
        <w:rPr>
          <w:rFonts w:ascii="Times New Roman" w:hAnsi="Times New Roman" w:cs="Times New Roman"/>
          <w:sz w:val="24"/>
          <w:szCs w:val="24"/>
        </w:rPr>
        <w:t>Рассмотрев протест прокуратуры № 69 от 19.03.2012г., на решение Совета депутатов сельского поселения Каверинский сельсовет Добринского муниципального района Липецкой области от 16.12.2008 г. № 116-рс  « Об утверждении Положения об организации сбора и вывоза бытовых отходов и  мусора на территории сельского поселения Каверинский сельсовет», проект решения  «Об утверждении  «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Положения об организации сбора и вывоза бытовых  отходов и мусора на территории сельского поселения</w:t>
      </w:r>
      <w:proofErr w:type="gramEnd"/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gramStart"/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Каверинский сельсовет  Добринского муниципального района Липецкой области</w:t>
      </w:r>
      <w:r w:rsidRPr="005B78EA">
        <w:rPr>
          <w:rFonts w:ascii="Times New Roman" w:hAnsi="Times New Roman" w:cs="Times New Roman"/>
          <w:sz w:val="24"/>
          <w:szCs w:val="24"/>
        </w:rPr>
        <w:t xml:space="preserve">» в новой редакции, представленный администрацией сельского поселения, руководствуясь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 от 24.06.1998г. № 89-ФЗ «Об отходах производства и потребления», </w:t>
      </w:r>
      <w:r w:rsidRPr="005B78EA">
        <w:rPr>
          <w:rFonts w:ascii="Times New Roman" w:hAnsi="Times New Roman" w:cs="Times New Roman"/>
          <w:sz w:val="24"/>
          <w:szCs w:val="24"/>
        </w:rPr>
        <w:t xml:space="preserve">Уставом администрации сельского поселения, Совет депутатов сельского поселения Каверинский сельсовет </w:t>
      </w:r>
      <w:r w:rsidRPr="005B78EA">
        <w:rPr>
          <w:rFonts w:ascii="Times New Roman" w:hAnsi="Times New Roman" w:cs="Times New Roman"/>
          <w:b/>
          <w:sz w:val="24"/>
          <w:szCs w:val="24"/>
        </w:rPr>
        <w:t>РЕШИЛ:</w:t>
      </w:r>
      <w:proofErr w:type="gramEnd"/>
    </w:p>
    <w:p w:rsidR="001121AE" w:rsidRPr="005B78EA" w:rsidRDefault="001121AE" w:rsidP="001121AE">
      <w:pPr>
        <w:jc w:val="both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ab/>
      </w:r>
      <w:r w:rsidRPr="005B78EA">
        <w:rPr>
          <w:rFonts w:ascii="Times New Roman" w:hAnsi="Times New Roman" w:cs="Times New Roman"/>
          <w:sz w:val="24"/>
          <w:szCs w:val="24"/>
        </w:rPr>
        <w:t xml:space="preserve">  1.  Утвердить « Положение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 организации сбора и вывоза бытовых  отходов и мусора на территории сельского поселения  Каверинский сельсовет  Добринского муниципального района Липецкой области</w:t>
      </w:r>
      <w:r w:rsidRPr="005B78EA">
        <w:rPr>
          <w:rFonts w:ascii="Times New Roman" w:hAnsi="Times New Roman" w:cs="Times New Roman"/>
          <w:sz w:val="24"/>
          <w:szCs w:val="24"/>
        </w:rPr>
        <w:t>» в новой редакции.  (Прилагается).</w:t>
      </w:r>
    </w:p>
    <w:p w:rsidR="001121AE" w:rsidRPr="005B78EA" w:rsidRDefault="001121AE" w:rsidP="001121AE">
      <w:pPr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 xml:space="preserve">    2. Признать утратившим силу решение Совета депутатов сельского поселения Каверинский сельсовет от 16.12.2008г.  № 116-рс  «Об утверждении Положения об организации сбора и вывоза бытовых отходов и  мусора на территории сельского поселения Каверинский сельсовет».</w:t>
      </w:r>
    </w:p>
    <w:p w:rsidR="001121AE" w:rsidRPr="005B78EA" w:rsidRDefault="001121AE" w:rsidP="001121AE">
      <w:pPr>
        <w:tabs>
          <w:tab w:val="left" w:pos="125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 xml:space="preserve">             3. Направить указанный нормативно-правовой акт главе сельского поселения для подписания и официального обнародования.</w:t>
      </w:r>
    </w:p>
    <w:p w:rsidR="001121AE" w:rsidRPr="005B78EA" w:rsidRDefault="001121AE" w:rsidP="001121AE">
      <w:pPr>
        <w:tabs>
          <w:tab w:val="left" w:pos="125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8EA">
        <w:rPr>
          <w:rFonts w:ascii="Times New Roman" w:hAnsi="Times New Roman" w:cs="Times New Roman"/>
          <w:sz w:val="24"/>
          <w:szCs w:val="24"/>
        </w:rPr>
        <w:t xml:space="preserve">             4.  Настоящее решение вступает в силу со дня его официального обнародования.</w:t>
      </w:r>
    </w:p>
    <w:p w:rsidR="001121AE" w:rsidRPr="005B78EA" w:rsidRDefault="001121AE" w:rsidP="001121AE">
      <w:pPr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1121AE" w:rsidRPr="005B78EA" w:rsidRDefault="001121AE" w:rsidP="001121AE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                                   </w:t>
      </w:r>
    </w:p>
    <w:p w:rsidR="001121AE" w:rsidRPr="005B78EA" w:rsidRDefault="001121AE" w:rsidP="001121AE">
      <w:pPr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Каверинский сельсовет                                                                                            Н.А.Попов</w:t>
      </w:r>
    </w:p>
    <w:p w:rsidR="001121AE" w:rsidRPr="005B78EA" w:rsidRDefault="001121AE" w:rsidP="001121AE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21AE" w:rsidRPr="005B78EA" w:rsidRDefault="001121AE" w:rsidP="001121AE">
      <w:pPr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121AE" w:rsidRPr="005B78EA" w:rsidRDefault="001121AE" w:rsidP="001121AE">
      <w:pPr>
        <w:adjustRightInd w:val="0"/>
        <w:spacing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>Приложение                                                                                                                                                         к решению Совета 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5B78EA"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                                                                                                                  Каверинский сельсовет</w:t>
      </w:r>
      <w:r w:rsidRPr="005B78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5B78EA">
        <w:rPr>
          <w:rFonts w:ascii="Times New Roman" w:hAnsi="Times New Roman" w:cs="Times New Roman"/>
          <w:sz w:val="24"/>
          <w:szCs w:val="24"/>
        </w:rPr>
        <w:t>от 04.04.2012 г. № 65-рс</w:t>
      </w:r>
    </w:p>
    <w:p w:rsidR="001121AE" w:rsidRPr="005B78EA" w:rsidRDefault="001121AE" w:rsidP="001121AE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1121AE" w:rsidRPr="005B78EA" w:rsidRDefault="001121AE" w:rsidP="001121AE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об организации сбора и вывоза бытовых отходов и мусора                                                                    на территории   сельского поселения Каверинский сельсовет                                                                              Добринского муниципального района  Липецкой области</w:t>
      </w:r>
    </w:p>
    <w:p w:rsidR="001121AE" w:rsidRPr="005B78EA" w:rsidRDefault="001121AE" w:rsidP="001121A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  <w:t>Настоящее  Положение разработано 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 от 24.06.1998г. № 89-ФЗ «Об отходах производства и потребления».</w:t>
      </w:r>
    </w:p>
    <w:p w:rsidR="001121AE" w:rsidRPr="005B78EA" w:rsidRDefault="001121AE" w:rsidP="001121AE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ab/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Положение</w:t>
      </w:r>
      <w:r w:rsidRPr="005B78EA">
        <w:rPr>
          <w:rFonts w:ascii="Times New Roman" w:hAnsi="Times New Roman" w:cs="Times New Roman"/>
          <w:sz w:val="24"/>
          <w:szCs w:val="24"/>
        </w:rPr>
        <w:t xml:space="preserve"> устанавливает единые требования в сфере организации сбора и вывоза бытовых отходов и мусора на территории сельского поселения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Каверинский сельсовет Добринского муниципального района  Липецкой области </w:t>
      </w:r>
      <w:r w:rsidRPr="005B78EA">
        <w:rPr>
          <w:rFonts w:ascii="Times New Roman" w:hAnsi="Times New Roman" w:cs="Times New Roman"/>
          <w:sz w:val="24"/>
          <w:szCs w:val="24"/>
        </w:rPr>
        <w:t xml:space="preserve">(далее – сельское поселение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Каверинский сельсовет</w:t>
      </w:r>
      <w:r w:rsidRPr="005B78EA">
        <w:rPr>
          <w:rFonts w:ascii="Times New Roman" w:hAnsi="Times New Roman" w:cs="Times New Roman"/>
          <w:sz w:val="24"/>
          <w:szCs w:val="24"/>
        </w:rPr>
        <w:t>), порядок уборки и содержания контейнерных площадок, включая территории, прилегающие к границам площадок.</w:t>
      </w:r>
    </w:p>
    <w:p w:rsidR="001121AE" w:rsidRPr="005B78EA" w:rsidRDefault="001121AE" w:rsidP="001121AE">
      <w:pPr>
        <w:pStyle w:val="a5"/>
        <w:rPr>
          <w:color w:val="000000"/>
          <w:spacing w:val="-2"/>
          <w:sz w:val="24"/>
        </w:rPr>
      </w:pPr>
    </w:p>
    <w:p w:rsidR="001121AE" w:rsidRPr="005B78EA" w:rsidRDefault="001121AE" w:rsidP="001121AE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1. Основные понятия, используемые в настоящем Положение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1.1. Применительно к настоящему Положению используются следующие основные понятия: 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мусор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любые отходы, включая твердые остатки сырья, материалов, полуфабрикатов,  иных изделий и продуктов, утратившие свои потребительские свойства товары;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отходы потребления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изделия и материалы, утратившие свои потребительские свойства в результате физического или морального износа. К отходам потребления относятся и твердые бытовые отходы, образующиеся в результате жизнедеятельности людей;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контейнер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стандартная емкость для сбора мусора объемом до 2 кубических метров включительно;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контейнерная площадка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бункеров-накопителей;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утилизация (обезвреживание) мусора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улица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пунктов;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проезд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– дорога, примыкающая к проезжим частям жилых улиц, разворотным площадкам;</w:t>
      </w:r>
    </w:p>
    <w:p w:rsidR="001121AE" w:rsidRPr="005B78EA" w:rsidRDefault="001121AE" w:rsidP="001121A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121AE" w:rsidRPr="005B78EA" w:rsidRDefault="001121AE" w:rsidP="001121AE">
      <w:pPr>
        <w:shd w:val="clear" w:color="auto" w:fill="FFFFFF"/>
        <w:ind w:firstLine="413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2. Сбор и вывоз мусора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ab/>
      </w:r>
      <w:r w:rsidRPr="005B78EA">
        <w:rPr>
          <w:rFonts w:ascii="Times New Roman" w:hAnsi="Times New Roman" w:cs="Times New Roman"/>
          <w:sz w:val="24"/>
          <w:szCs w:val="24"/>
        </w:rPr>
        <w:t xml:space="preserve">2.1.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Территория сельского поселения Каверинский сельсовет    подлежит регулярной очистке от отходов в соответствии с экологическими и санитарными требованиями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ab/>
        <w:t xml:space="preserve">2.2. Организацию деятельности в области обращения с отходами на территории сельского поселения, определение порядка сбора отходов, предусматривающего их разделение на виды (пищевые отходы, текстиль, бумага и др.), осуществляет администрация сельского поселения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Каверинский сельсовет  </w:t>
      </w:r>
      <w:r w:rsidRPr="005B78E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2.3. Обязанности по организации работ по сбору и вывозу отходов потребления возлагается на собственников, владельцев, управляющие организации строений зданий, сооружений и объектов инфраструктуры на основании договоров со специализированными предприятиями. </w:t>
      </w:r>
    </w:p>
    <w:p w:rsidR="001121AE" w:rsidRPr="005B78EA" w:rsidRDefault="001121AE" w:rsidP="001121AE">
      <w:pPr>
        <w:shd w:val="clear" w:color="auto" w:fill="FFFFFF"/>
        <w:tabs>
          <w:tab w:val="left" w:pos="0"/>
          <w:tab w:val="left" w:pos="851"/>
          <w:tab w:val="left" w:pos="11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2.4. </w:t>
      </w:r>
      <w:r w:rsidRPr="005B78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Сбор и временное хранение отходов потребления, образующихся в результате </w:t>
      </w:r>
      <w:r w:rsidRPr="005B78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  хозяйствующих  субъектов,  осуществляется  хозяйствующим  субъектом </w:t>
      </w:r>
      <w:r w:rsidRPr="005B78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самостоятельно в специально оборудованных для этих целей местах на собственных 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>территориях.</w:t>
      </w:r>
    </w:p>
    <w:p w:rsidR="001121AE" w:rsidRPr="005B78EA" w:rsidRDefault="001121AE" w:rsidP="001121A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2.5. Вывоз мусора должен осуществляться не реже одного раза в три дня 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организациями, имеющих право на осуществление вывоза ТБО, </w:t>
      </w:r>
      <w:proofErr w:type="gramStart"/>
      <w:r w:rsidRPr="005B78EA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5B78EA">
        <w:rPr>
          <w:rFonts w:ascii="Times New Roman" w:hAnsi="Times New Roman" w:cs="Times New Roman"/>
          <w:color w:val="000000"/>
          <w:sz w:val="24"/>
          <w:szCs w:val="24"/>
        </w:rPr>
        <w:t xml:space="preserve"> заключенных договоров.</w:t>
      </w:r>
    </w:p>
    <w:p w:rsidR="001121AE" w:rsidRPr="005B78EA" w:rsidRDefault="001121AE" w:rsidP="001121AE">
      <w:pPr>
        <w:shd w:val="clear" w:color="auto" w:fill="FFFFFF"/>
        <w:tabs>
          <w:tab w:val="left" w:pos="1190"/>
        </w:tabs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2.6. Обязанность по уборке мусора, просыпавшегося при выгрузке из контейнеров в </w:t>
      </w:r>
      <w:r w:rsidRPr="005B78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мусоровоз    или    загрузке    бункера,    возлагается    на    хозяйствующий     субъект, 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>осуществляющий вывоз мусора.</w:t>
      </w:r>
    </w:p>
    <w:p w:rsidR="001121AE" w:rsidRPr="005B78EA" w:rsidRDefault="001121AE" w:rsidP="001121AE">
      <w:pPr>
        <w:pStyle w:val="20"/>
        <w:spacing w:line="240" w:lineRule="auto"/>
        <w:rPr>
          <w:color w:val="000000"/>
          <w:spacing w:val="-7"/>
        </w:rPr>
      </w:pPr>
      <w:r w:rsidRPr="005B78EA">
        <w:t>2.7. Переполнение контейнеров, мусором не допускается.</w:t>
      </w:r>
    </w:p>
    <w:p w:rsidR="001121AE" w:rsidRPr="005B78EA" w:rsidRDefault="001121AE" w:rsidP="001121AE">
      <w:pPr>
        <w:shd w:val="clear" w:color="auto" w:fill="FFFFFF"/>
        <w:tabs>
          <w:tab w:val="center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2.8. </w:t>
      </w:r>
      <w:r w:rsidRPr="005B78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Контейнеры размещаются   (устанавливаются)    на </w:t>
      </w:r>
      <w:r w:rsidRPr="005B78E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специально   оборудованных   контейнерных площадках. Места  размещения </w:t>
      </w:r>
      <w:r w:rsidRPr="005B78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определяет администрация сельского поселения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Каверинский сельсовет   </w:t>
      </w:r>
      <w:r w:rsidRPr="005B78E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заявкам хозяйствующих субъектов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>, согласованным с органами государственного санитарно-эпидемиологического надзора,  территориальными отделами (отделениями, инспекциями) государственного пожарного надзора.</w:t>
      </w:r>
    </w:p>
    <w:p w:rsidR="001121AE" w:rsidRPr="005B78EA" w:rsidRDefault="001121AE" w:rsidP="001121AE">
      <w:pPr>
        <w:shd w:val="clear" w:color="auto" w:fill="FFFFFF"/>
        <w:tabs>
          <w:tab w:val="left" w:pos="-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              2.9.  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>Запрещается устанавливать контейнеры на проезжей части.</w:t>
      </w:r>
    </w:p>
    <w:p w:rsidR="001121AE" w:rsidRPr="005B78EA" w:rsidRDefault="001121AE" w:rsidP="001121AE">
      <w:pPr>
        <w:shd w:val="clear" w:color="auto" w:fill="FFFFFF"/>
        <w:tabs>
          <w:tab w:val="left" w:pos="638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2.10.Запрещается самовольная установка контейнеров без </w:t>
      </w:r>
      <w:r w:rsidRPr="005B78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согласования с администрацией сельского поселения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Каверинский сельсовет.                                                                             </w:t>
      </w:r>
    </w:p>
    <w:p w:rsidR="001121AE" w:rsidRPr="005B78EA" w:rsidRDefault="001121AE" w:rsidP="001121AE">
      <w:pPr>
        <w:shd w:val="clear" w:color="auto" w:fill="FFFFFF"/>
        <w:tabs>
          <w:tab w:val="left" w:pos="63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7"/>
          <w:sz w:val="24"/>
          <w:szCs w:val="24"/>
        </w:rPr>
        <w:t>2.11. Допускается временная установка на дворовых территориях контейнеров</w:t>
      </w:r>
      <w:r w:rsidRPr="005B78E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для  сбора  строительного   мусора  вблизи  мест  производства 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 xml:space="preserve">ремонтных, аварийных работ и работ по уборке территории, выполняемых юридическими </w:t>
      </w:r>
      <w:r w:rsidRPr="005B78E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физическими лицами, при отсутствии на указанных территориях оборудованных </w:t>
      </w:r>
      <w:r w:rsidRPr="005B78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площадок   для   установки   контейнеров. Места временной установки    контейнеров    должны    быть    согласованы    с 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>собственником, владельцем, пользователем территории.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2.12. </w:t>
      </w:r>
      <w:r w:rsidRPr="005B78E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Контейнерная площадка должна содержаться в чистоте. 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z w:val="24"/>
          <w:szCs w:val="24"/>
        </w:rPr>
        <w:t>2.13. Ответственность за состояние контейнерных площадок, размещение контейнеров возлагается на хозяйствующие субъекты, на территории которых расположены площадки.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z w:val="24"/>
          <w:szCs w:val="24"/>
        </w:rPr>
        <w:t>2.14. Организации по обслуживанию жилищного фонда обязаны обеспечивать: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z w:val="24"/>
          <w:szCs w:val="24"/>
        </w:rPr>
        <w:tab/>
        <w:t>- установку на обслуживаемой территории контейнерных площадок для сбора твердых бытовых отходов;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>- своевременную уборку территории и систематическое наблюдение за ее санитарным состоянием;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 xml:space="preserve">- организацию вывоза отходов и </w:t>
      </w:r>
      <w:proofErr w:type="gramStart"/>
      <w:r w:rsidRPr="005B78EA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контроль за</w:t>
      </w:r>
      <w:proofErr w:type="gramEnd"/>
      <w:r w:rsidRPr="005B78EA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выполнением графика удаления отходов;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>- свободный подъезд и освещение около площадок под установку контейнеров;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>-содержание в исправном состоянии контейнеров (кроме контейнеров, находящихся на балансе у других организаций)  без переполнения и загрязнений территорий;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3"/>
          <w:sz w:val="24"/>
          <w:szCs w:val="24"/>
        </w:rPr>
        <w:tab/>
        <w:t xml:space="preserve">- проведение среди населения широкой разъяснительной работы по организации уборки территории. </w:t>
      </w:r>
    </w:p>
    <w:p w:rsidR="001121AE" w:rsidRPr="005B78EA" w:rsidRDefault="001121AE" w:rsidP="001121AE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2.15. Контейнеры должны содержаться в технически исправном </w:t>
      </w:r>
      <w:r w:rsidRPr="005B78E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состоянии, быть покрашены и иметь маркировку с указанием владельца территории, </w:t>
      </w:r>
      <w:r w:rsidRPr="005B78E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хозяйствующего субъекта, осуществляющего вывоз мусора</w:t>
      </w:r>
      <w:r w:rsidRPr="005B78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1AE" w:rsidRPr="005B78EA" w:rsidRDefault="001121AE" w:rsidP="001121AE">
      <w:pPr>
        <w:shd w:val="clear" w:color="auto" w:fill="FFFFFF"/>
        <w:tabs>
          <w:tab w:val="left" w:pos="706"/>
        </w:tabs>
        <w:jc w:val="center"/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B78E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Полномочия органов местного самоуправления сельского поселения            </w:t>
      </w:r>
      <w:r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                                               </w:t>
      </w:r>
      <w:r w:rsidRPr="005B78EA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 xml:space="preserve">   </w:t>
      </w: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Каверинский сельсовет                                                                              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left="71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3.1. Совет депутатов: </w:t>
      </w:r>
    </w:p>
    <w:p w:rsidR="001121AE" w:rsidRPr="005B78EA" w:rsidRDefault="001121AE" w:rsidP="001121AE">
      <w:pPr>
        <w:pStyle w:val="a7"/>
        <w:spacing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>а) принимает нормативные правовые акты  по вопросам организации сбора и вывоза бытовых отходов и мусора;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 контролирует исполнение органами местного самоуправления исполнение вопросов сбора и вывоза бытовых отходов и  мусора.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3.2.  Глава сельского поселения 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Каверинский сельсовет:  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lastRenderedPageBreak/>
        <w:t>а) организует выполнение решений Совета депутатов;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б) выносит на рассмотрение Совета депутатов сельского поселения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Каверинский сельсовет  </w:t>
      </w: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нормативные правовые акты  по вопросам сбора и вывоза бытовых отходов и мусора.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3.3.  Администрация сельского поселения </w:t>
      </w:r>
      <w:r w:rsidRPr="005B78E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Каверинский сельсовет:                                                                              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а) организует сбор, вывоз и раздельный сбор бытовых отходов;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б) разрабатывает порядок обращения с отходами на территории сельского поселения;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в) обеспечивает разработку и утверждает схему санитарной очистки в границах территории населенных пунктов сельского поселения;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г)  обеспечивает разработку и реализацию муниципальных программ в сфере обращения с отходами;</w:t>
      </w:r>
    </w:p>
    <w:p w:rsidR="001121AE" w:rsidRPr="005B78EA" w:rsidRDefault="001121AE" w:rsidP="001121AE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proofErr w:type="spellStart"/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д</w:t>
      </w:r>
      <w:proofErr w:type="spellEnd"/>
      <w:r w:rsidRPr="005B78EA">
        <w:rPr>
          <w:rFonts w:ascii="Times New Roman" w:hAnsi="Times New Roman" w:cs="Times New Roman"/>
          <w:color w:val="000000"/>
          <w:spacing w:val="-11"/>
          <w:sz w:val="24"/>
          <w:szCs w:val="24"/>
        </w:rPr>
        <w:t>) участвует в разработке и реализации межмуниципальных и областных целевых программ в сфере обращения с отходами.</w:t>
      </w:r>
    </w:p>
    <w:p w:rsidR="001121AE" w:rsidRPr="005B78EA" w:rsidRDefault="001121AE" w:rsidP="001121AE">
      <w:pPr>
        <w:shd w:val="clear" w:color="auto" w:fill="FFFFFF"/>
        <w:tabs>
          <w:tab w:val="left" w:pos="-142"/>
        </w:tabs>
        <w:ind w:firstLine="403"/>
        <w:jc w:val="center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>4. Заключительные положения.</w:t>
      </w:r>
    </w:p>
    <w:p w:rsidR="001121AE" w:rsidRPr="005B78EA" w:rsidRDefault="001121AE" w:rsidP="001121AE">
      <w:pPr>
        <w:pStyle w:val="3"/>
        <w:rPr>
          <w:rFonts w:ascii="Times New Roman" w:hAnsi="Times New Roman" w:cs="Times New Roman"/>
          <w:sz w:val="24"/>
          <w:szCs w:val="24"/>
        </w:rPr>
      </w:pPr>
      <w:r w:rsidRPr="005B78EA">
        <w:rPr>
          <w:rFonts w:ascii="Times New Roman" w:hAnsi="Times New Roman" w:cs="Times New Roman"/>
          <w:sz w:val="24"/>
          <w:szCs w:val="24"/>
        </w:rPr>
        <w:t xml:space="preserve">4.1. Настоящий Порядок вступают в силу после официального опубликования. </w:t>
      </w:r>
    </w:p>
    <w:p w:rsidR="001121AE" w:rsidRPr="005B78EA" w:rsidRDefault="001121AE" w:rsidP="001121A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1121AE" w:rsidRPr="005B78EA" w:rsidRDefault="001121AE" w:rsidP="001121A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1121AE" w:rsidRPr="005B78EA" w:rsidRDefault="001121AE" w:rsidP="001121AE">
      <w:pPr>
        <w:tabs>
          <w:tab w:val="left" w:pos="75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8EA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</w:t>
      </w:r>
    </w:p>
    <w:p w:rsidR="001121AE" w:rsidRPr="005B78EA" w:rsidRDefault="001121AE" w:rsidP="001121AE">
      <w:pPr>
        <w:tabs>
          <w:tab w:val="left" w:pos="7560"/>
        </w:tabs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5B78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Каверинский сельсовет                                                                     Ю.А.Селютин  </w:t>
      </w:r>
    </w:p>
    <w:p w:rsidR="001121AE" w:rsidRPr="005B78EA" w:rsidRDefault="001121AE" w:rsidP="001121AE">
      <w:pPr>
        <w:tabs>
          <w:tab w:val="left" w:pos="7560"/>
        </w:tabs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1121AE" w:rsidRDefault="001121AE" w:rsidP="001121AE">
      <w:pPr>
        <w:pStyle w:val="a3"/>
        <w:rPr>
          <w:rFonts w:ascii="Arial" w:hAnsi="Arial" w:cs="Arial"/>
          <w:b/>
          <w:bCs/>
          <w:szCs w:val="32"/>
        </w:rPr>
      </w:pPr>
    </w:p>
    <w:p w:rsidR="00A50DFB" w:rsidRDefault="00A50DFB"/>
    <w:sectPr w:rsidR="00A50DFB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121AE"/>
    <w:rsid w:val="001121AE"/>
    <w:rsid w:val="002939E5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AE"/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1121AE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1121AE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caption"/>
    <w:basedOn w:val="a"/>
    <w:semiHidden/>
    <w:unhideWhenUsed/>
    <w:qFormat/>
    <w:rsid w:val="001121A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4">
    <w:name w:val="Emphasis"/>
    <w:basedOn w:val="a0"/>
    <w:qFormat/>
    <w:rsid w:val="001121AE"/>
    <w:rPr>
      <w:i/>
      <w:iCs/>
    </w:rPr>
  </w:style>
  <w:style w:type="paragraph" w:styleId="a5">
    <w:name w:val="Body Text"/>
    <w:basedOn w:val="a"/>
    <w:link w:val="1"/>
    <w:semiHidden/>
    <w:unhideWhenUsed/>
    <w:rsid w:val="001121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121AE"/>
  </w:style>
  <w:style w:type="character" w:customStyle="1" w:styleId="1">
    <w:name w:val="Основной текст Знак1"/>
    <w:basedOn w:val="a0"/>
    <w:link w:val="a5"/>
    <w:semiHidden/>
    <w:locked/>
    <w:rsid w:val="001121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1,Основной текст без отступа"/>
    <w:basedOn w:val="a"/>
    <w:link w:val="a8"/>
    <w:uiPriority w:val="99"/>
    <w:unhideWhenUsed/>
    <w:rsid w:val="001121AE"/>
    <w:pPr>
      <w:spacing w:after="120"/>
      <w:ind w:left="283"/>
    </w:pPr>
  </w:style>
  <w:style w:type="character" w:customStyle="1" w:styleId="a8">
    <w:name w:val="Основной текст с отступом Знак"/>
    <w:aliases w:val="Основной текст 1 Знак,Основной текст без отступа Знак"/>
    <w:basedOn w:val="a0"/>
    <w:link w:val="a7"/>
    <w:uiPriority w:val="99"/>
    <w:rsid w:val="001121AE"/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112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1121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1121AE"/>
  </w:style>
  <w:style w:type="paragraph" w:styleId="a9">
    <w:name w:val="Balloon Text"/>
    <w:basedOn w:val="a"/>
    <w:link w:val="aa"/>
    <w:uiPriority w:val="99"/>
    <w:semiHidden/>
    <w:unhideWhenUsed/>
    <w:rsid w:val="001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2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1655</Words>
  <Characters>9439</Characters>
  <Application>Microsoft Office Word</Application>
  <DocSecurity>0</DocSecurity>
  <Lines>78</Lines>
  <Paragraphs>22</Paragraphs>
  <ScaleCrop>false</ScaleCrop>
  <Company>Lipetsk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2012-11-27T12:41:00Z</dcterms:created>
  <dcterms:modified xsi:type="dcterms:W3CDTF">2012-11-27T12:41:00Z</dcterms:modified>
</cp:coreProperties>
</file>